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67DD" w14:textId="6A6E2F92" w:rsidR="00CE784C" w:rsidRDefault="00CE784C" w:rsidP="00E70333">
      <w:pPr>
        <w:spacing w:after="0" w:line="240" w:lineRule="auto"/>
        <w:jc w:val="center"/>
        <w:rPr>
          <w:rFonts w:ascii="Calibri" w:hAnsi="Calibri" w:cs="Calibri"/>
          <w:b/>
          <w:bCs/>
          <w:sz w:val="22"/>
          <w:szCs w:val="22"/>
        </w:rPr>
      </w:pPr>
      <w:r>
        <w:rPr>
          <w:rFonts w:ascii="Calibri" w:hAnsi="Calibri" w:cs="Calibri"/>
          <w:b/>
          <w:bCs/>
          <w:noProof/>
          <w:sz w:val="22"/>
          <w:szCs w:val="22"/>
        </w:rPr>
        <w:drawing>
          <wp:inline distT="0" distB="0" distL="0" distR="0" wp14:anchorId="495F0D66" wp14:editId="191F4B49">
            <wp:extent cx="6116320" cy="1813560"/>
            <wp:effectExtent l="0" t="0" r="5080" b="2540"/>
            <wp:docPr id="1"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 log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16320" cy="1813560"/>
                    </a:xfrm>
                    <a:prstGeom prst="rect">
                      <a:avLst/>
                    </a:prstGeom>
                  </pic:spPr>
                </pic:pic>
              </a:graphicData>
            </a:graphic>
          </wp:inline>
        </w:drawing>
      </w:r>
    </w:p>
    <w:p w14:paraId="2023ED47" w14:textId="77777777" w:rsidR="00CE784C" w:rsidRDefault="00CE784C" w:rsidP="00E70333">
      <w:pPr>
        <w:spacing w:after="0" w:line="240" w:lineRule="auto"/>
        <w:jc w:val="center"/>
        <w:rPr>
          <w:rFonts w:ascii="Calibri" w:hAnsi="Calibri" w:cs="Calibri"/>
          <w:b/>
          <w:bCs/>
          <w:sz w:val="22"/>
          <w:szCs w:val="22"/>
        </w:rPr>
      </w:pPr>
    </w:p>
    <w:p w14:paraId="18BBE938" w14:textId="71E52D3D" w:rsidR="00E70333" w:rsidRDefault="00E70333" w:rsidP="00E70333">
      <w:pPr>
        <w:spacing w:after="0" w:line="240" w:lineRule="auto"/>
        <w:jc w:val="center"/>
        <w:rPr>
          <w:rFonts w:ascii="Calibri" w:hAnsi="Calibri" w:cs="Calibri"/>
          <w:b/>
          <w:bCs/>
          <w:sz w:val="22"/>
          <w:szCs w:val="22"/>
        </w:rPr>
      </w:pPr>
      <w:r w:rsidRPr="00E70333">
        <w:rPr>
          <w:rFonts w:ascii="Calibri" w:hAnsi="Calibri" w:cs="Calibri"/>
          <w:b/>
          <w:bCs/>
          <w:sz w:val="22"/>
          <w:szCs w:val="22"/>
        </w:rPr>
        <w:t>nota stampa</w:t>
      </w:r>
    </w:p>
    <w:p w14:paraId="12B1803D" w14:textId="77777777" w:rsidR="00E70333" w:rsidRPr="00D078F3" w:rsidRDefault="00E70333" w:rsidP="00D078F3">
      <w:pPr>
        <w:spacing w:after="0" w:line="240" w:lineRule="auto"/>
        <w:jc w:val="both"/>
        <w:rPr>
          <w:rFonts w:ascii="Calibri" w:hAnsi="Calibri" w:cs="Calibri"/>
          <w:b/>
          <w:bCs/>
          <w:sz w:val="22"/>
          <w:szCs w:val="22"/>
        </w:rPr>
      </w:pPr>
    </w:p>
    <w:p w14:paraId="413C8CE8" w14:textId="77777777" w:rsidR="00E70333" w:rsidRPr="00D078F3" w:rsidRDefault="008075F9" w:rsidP="00D078F3">
      <w:pPr>
        <w:spacing w:after="0" w:line="240" w:lineRule="auto"/>
        <w:jc w:val="both"/>
        <w:rPr>
          <w:rFonts w:ascii="Calibri" w:hAnsi="Calibri" w:cs="Calibri"/>
          <w:b/>
          <w:bCs/>
          <w:sz w:val="22"/>
          <w:szCs w:val="22"/>
        </w:rPr>
      </w:pPr>
      <w:r w:rsidRPr="00D078F3">
        <w:rPr>
          <w:rFonts w:ascii="Calibri" w:hAnsi="Calibri" w:cs="Calibri"/>
          <w:b/>
          <w:bCs/>
          <w:sz w:val="22"/>
          <w:szCs w:val="22"/>
        </w:rPr>
        <w:t xml:space="preserve">DPE – INTERNATIONAL ELECTRICITY EXPO 2026 </w:t>
      </w:r>
    </w:p>
    <w:p w14:paraId="2F4037D0" w14:textId="09DC0FDA" w:rsidR="008075F9" w:rsidRPr="00D078F3" w:rsidRDefault="008075F9" w:rsidP="00D078F3">
      <w:pPr>
        <w:spacing w:after="0" w:line="240" w:lineRule="auto"/>
        <w:jc w:val="both"/>
        <w:rPr>
          <w:rFonts w:ascii="Calibri" w:hAnsi="Calibri" w:cs="Calibri"/>
          <w:b/>
          <w:bCs/>
          <w:sz w:val="22"/>
          <w:szCs w:val="22"/>
        </w:rPr>
      </w:pPr>
      <w:r w:rsidRPr="00D078F3">
        <w:rPr>
          <w:rFonts w:ascii="Calibri" w:hAnsi="Calibri" w:cs="Calibri"/>
          <w:b/>
          <w:bCs/>
          <w:sz w:val="22"/>
          <w:szCs w:val="22"/>
        </w:rPr>
        <w:t>ACCELERA LA TRASFORMAZIONE DEL SISTEMA ELETTRICO</w:t>
      </w:r>
    </w:p>
    <w:p w14:paraId="78573AE3" w14:textId="77777777" w:rsidR="008075F9" w:rsidRPr="00D078F3" w:rsidRDefault="008075F9" w:rsidP="00D078F3">
      <w:pPr>
        <w:spacing w:after="0" w:line="240" w:lineRule="auto"/>
        <w:jc w:val="both"/>
        <w:rPr>
          <w:rFonts w:ascii="Calibri" w:hAnsi="Calibri" w:cs="Calibri"/>
          <w:b/>
          <w:bCs/>
          <w:sz w:val="22"/>
          <w:szCs w:val="22"/>
        </w:rPr>
      </w:pPr>
    </w:p>
    <w:p w14:paraId="4DA9E594" w14:textId="32E10179" w:rsidR="008075F9" w:rsidRPr="00D078F3" w:rsidRDefault="008447D9" w:rsidP="00D078F3">
      <w:pPr>
        <w:pStyle w:val="Paragrafoelenco"/>
        <w:numPr>
          <w:ilvl w:val="0"/>
          <w:numId w:val="3"/>
        </w:numPr>
        <w:spacing w:after="0" w:line="240" w:lineRule="auto"/>
        <w:jc w:val="both"/>
        <w:rPr>
          <w:rFonts w:ascii="Calibri" w:hAnsi="Calibri" w:cs="Calibri"/>
          <w:sz w:val="22"/>
          <w:szCs w:val="22"/>
        </w:rPr>
      </w:pPr>
      <w:r>
        <w:rPr>
          <w:rFonts w:ascii="Calibri" w:hAnsi="Calibri" w:cs="Calibri"/>
          <w:b/>
          <w:bCs/>
          <w:sz w:val="22"/>
          <w:szCs w:val="22"/>
        </w:rPr>
        <w:t>N</w:t>
      </w:r>
      <w:r w:rsidR="00D53F82" w:rsidRPr="00D078F3">
        <w:rPr>
          <w:rFonts w:ascii="Calibri" w:hAnsi="Calibri" w:cs="Calibri"/>
          <w:b/>
          <w:bCs/>
          <w:sz w:val="22"/>
          <w:szCs w:val="22"/>
        </w:rPr>
        <w:t>uova edizione della manifestazione dedicata all’ecosistema della generazione, trasmissione, distribuzione, sicurezza e automazione elettrica</w:t>
      </w:r>
      <w:r w:rsidR="00D53F82">
        <w:rPr>
          <w:rFonts w:ascii="Calibri" w:hAnsi="Calibri" w:cs="Calibri"/>
          <w:b/>
          <w:bCs/>
          <w:sz w:val="22"/>
          <w:szCs w:val="22"/>
        </w:rPr>
        <w:t xml:space="preserve">, </w:t>
      </w:r>
      <w:r w:rsidR="00D53F82" w:rsidRPr="00D078F3">
        <w:rPr>
          <w:rFonts w:ascii="Calibri" w:hAnsi="Calibri" w:cs="Calibri"/>
          <w:b/>
          <w:bCs/>
          <w:sz w:val="22"/>
          <w:szCs w:val="22"/>
        </w:rPr>
        <w:t>dal 4 al 6 marzo alla Fiera di Rimini</w:t>
      </w:r>
      <w:r w:rsidR="00D53F82">
        <w:rPr>
          <w:rFonts w:ascii="Calibri" w:hAnsi="Calibri" w:cs="Calibri"/>
          <w:b/>
          <w:bCs/>
          <w:sz w:val="22"/>
          <w:szCs w:val="22"/>
        </w:rPr>
        <w:t>, i</w:t>
      </w:r>
      <w:r w:rsidR="00E70333" w:rsidRPr="00D078F3">
        <w:rPr>
          <w:rFonts w:ascii="Calibri" w:hAnsi="Calibri" w:cs="Calibri"/>
          <w:b/>
          <w:bCs/>
          <w:sz w:val="22"/>
          <w:szCs w:val="22"/>
        </w:rPr>
        <w:t xml:space="preserve">n concomitanza con KEY – The Energy </w:t>
      </w:r>
      <w:proofErr w:type="spellStart"/>
      <w:r w:rsidR="00E70333" w:rsidRPr="00D078F3">
        <w:rPr>
          <w:rFonts w:ascii="Calibri" w:hAnsi="Calibri" w:cs="Calibri"/>
          <w:b/>
          <w:bCs/>
          <w:sz w:val="22"/>
          <w:szCs w:val="22"/>
        </w:rPr>
        <w:t>Transition</w:t>
      </w:r>
      <w:proofErr w:type="spellEnd"/>
      <w:r w:rsidR="00E70333" w:rsidRPr="00D078F3">
        <w:rPr>
          <w:rFonts w:ascii="Calibri" w:hAnsi="Calibri" w:cs="Calibri"/>
          <w:b/>
          <w:bCs/>
          <w:sz w:val="22"/>
          <w:szCs w:val="22"/>
        </w:rPr>
        <w:t xml:space="preserve"> Expo</w:t>
      </w:r>
      <w:r w:rsidR="00D53F82">
        <w:rPr>
          <w:rFonts w:ascii="Calibri" w:hAnsi="Calibri" w:cs="Calibri"/>
          <w:b/>
          <w:bCs/>
          <w:sz w:val="22"/>
          <w:szCs w:val="22"/>
        </w:rPr>
        <w:t>.</w:t>
      </w:r>
    </w:p>
    <w:p w14:paraId="2E9404CB" w14:textId="39C4BD75" w:rsidR="00574A48" w:rsidRPr="00D078F3" w:rsidRDefault="008075F9" w:rsidP="00D078F3">
      <w:pPr>
        <w:pStyle w:val="Paragrafoelenco"/>
        <w:numPr>
          <w:ilvl w:val="0"/>
          <w:numId w:val="3"/>
        </w:numPr>
        <w:spacing w:after="0" w:line="240" w:lineRule="auto"/>
        <w:jc w:val="both"/>
        <w:rPr>
          <w:rFonts w:ascii="Calibri" w:hAnsi="Calibri" w:cs="Calibri"/>
          <w:b/>
          <w:bCs/>
          <w:sz w:val="22"/>
          <w:szCs w:val="22"/>
        </w:rPr>
      </w:pPr>
      <w:r w:rsidRPr="4B92348A">
        <w:rPr>
          <w:rFonts w:ascii="Calibri" w:hAnsi="Calibri" w:cs="Calibri"/>
          <w:b/>
          <w:bCs/>
          <w:sz w:val="22"/>
          <w:szCs w:val="22"/>
        </w:rPr>
        <w:t>Organizzat</w:t>
      </w:r>
      <w:r w:rsidR="00E70333" w:rsidRPr="4B92348A">
        <w:rPr>
          <w:rFonts w:ascii="Calibri" w:hAnsi="Calibri" w:cs="Calibri"/>
          <w:b/>
          <w:bCs/>
          <w:sz w:val="22"/>
          <w:szCs w:val="22"/>
        </w:rPr>
        <w:t>a</w:t>
      </w:r>
      <w:r w:rsidRPr="4B92348A">
        <w:rPr>
          <w:rFonts w:ascii="Calibri" w:hAnsi="Calibri" w:cs="Calibri"/>
          <w:b/>
          <w:bCs/>
          <w:sz w:val="22"/>
          <w:szCs w:val="22"/>
        </w:rPr>
        <w:t xml:space="preserve"> </w:t>
      </w:r>
      <w:r w:rsidR="00E70333" w:rsidRPr="4B92348A">
        <w:rPr>
          <w:rFonts w:ascii="Calibri" w:hAnsi="Calibri" w:cs="Calibri"/>
          <w:b/>
          <w:bCs/>
          <w:sz w:val="22"/>
          <w:szCs w:val="22"/>
        </w:rPr>
        <w:t xml:space="preserve">da Italian Exhibition Group in collaborazione con Generazione Distribuita </w:t>
      </w:r>
      <w:proofErr w:type="gramStart"/>
      <w:r w:rsidR="00E70333" w:rsidRPr="4B92348A">
        <w:rPr>
          <w:rFonts w:ascii="Calibri" w:hAnsi="Calibri" w:cs="Calibri"/>
          <w:b/>
          <w:bCs/>
          <w:sz w:val="22"/>
          <w:szCs w:val="22"/>
        </w:rPr>
        <w:t>–  Motori</w:t>
      </w:r>
      <w:proofErr w:type="gramEnd"/>
      <w:r w:rsidR="00E70333" w:rsidRPr="4B92348A">
        <w:rPr>
          <w:rFonts w:ascii="Calibri" w:hAnsi="Calibri" w:cs="Calibri"/>
          <w:b/>
          <w:bCs/>
          <w:sz w:val="22"/>
          <w:szCs w:val="22"/>
        </w:rPr>
        <w:t xml:space="preserve">, Componenti e Gruppi Elettrogeni federata ANIMA Confindustria </w:t>
      </w:r>
      <w:proofErr w:type="gramStart"/>
      <w:r w:rsidR="00E70333" w:rsidRPr="4B92348A">
        <w:rPr>
          <w:rFonts w:ascii="Calibri" w:hAnsi="Calibri" w:cs="Calibri"/>
          <w:b/>
          <w:bCs/>
          <w:sz w:val="22"/>
          <w:szCs w:val="22"/>
        </w:rPr>
        <w:t xml:space="preserve">– </w:t>
      </w:r>
      <w:r w:rsidR="00EC6C67" w:rsidRPr="4B92348A">
        <w:rPr>
          <w:rFonts w:ascii="Calibri" w:hAnsi="Calibri" w:cs="Calibri"/>
          <w:b/>
          <w:bCs/>
          <w:sz w:val="22"/>
          <w:szCs w:val="22"/>
        </w:rPr>
        <w:t xml:space="preserve"> </w:t>
      </w:r>
      <w:r w:rsidR="00E70333" w:rsidRPr="4B92348A">
        <w:rPr>
          <w:rFonts w:ascii="Calibri" w:hAnsi="Calibri" w:cs="Calibri"/>
          <w:b/>
          <w:bCs/>
          <w:sz w:val="22"/>
          <w:szCs w:val="22"/>
        </w:rPr>
        <w:t>e</w:t>
      </w:r>
      <w:proofErr w:type="gramEnd"/>
      <w:r w:rsidR="00E70333" w:rsidRPr="4B92348A">
        <w:rPr>
          <w:rFonts w:ascii="Calibri" w:hAnsi="Calibri" w:cs="Calibri"/>
          <w:b/>
          <w:bCs/>
          <w:sz w:val="22"/>
          <w:szCs w:val="22"/>
        </w:rPr>
        <w:t xml:space="preserve"> Federazione ANIE.</w:t>
      </w:r>
    </w:p>
    <w:p w14:paraId="3BFD5246" w14:textId="77777777" w:rsidR="00E70333" w:rsidRPr="00D078F3" w:rsidRDefault="00E70333" w:rsidP="00D078F3">
      <w:pPr>
        <w:spacing w:after="0" w:line="240" w:lineRule="auto"/>
        <w:jc w:val="both"/>
        <w:rPr>
          <w:rFonts w:ascii="Calibri" w:hAnsi="Calibri" w:cs="Calibri"/>
          <w:b/>
          <w:bCs/>
          <w:sz w:val="22"/>
          <w:szCs w:val="22"/>
        </w:rPr>
      </w:pPr>
    </w:p>
    <w:p w14:paraId="44AA0138" w14:textId="0BF16C02" w:rsidR="00D078F3" w:rsidRPr="00F81290" w:rsidRDefault="008075F9" w:rsidP="00D078F3">
      <w:pPr>
        <w:spacing w:after="0" w:line="240" w:lineRule="auto"/>
        <w:jc w:val="both"/>
        <w:rPr>
          <w:rFonts w:ascii="Calibri" w:hAnsi="Calibri" w:cs="Calibri"/>
          <w:sz w:val="22"/>
          <w:szCs w:val="22"/>
        </w:rPr>
      </w:pPr>
      <w:r w:rsidRPr="00F81290">
        <w:rPr>
          <w:rFonts w:ascii="Calibri" w:hAnsi="Calibri" w:cs="Calibri"/>
          <w:i/>
          <w:iCs/>
          <w:sz w:val="22"/>
          <w:szCs w:val="22"/>
        </w:rPr>
        <w:t xml:space="preserve">Rimini, </w:t>
      </w:r>
      <w:r w:rsidR="00C538E2">
        <w:rPr>
          <w:rFonts w:ascii="Calibri" w:hAnsi="Calibri" w:cs="Calibri"/>
          <w:i/>
          <w:iCs/>
          <w:sz w:val="22"/>
          <w:szCs w:val="22"/>
        </w:rPr>
        <w:t>24 febbraio 2026</w:t>
      </w:r>
      <w:r w:rsidRPr="00F81290">
        <w:rPr>
          <w:rFonts w:ascii="Calibri" w:hAnsi="Calibri" w:cs="Calibri"/>
          <w:sz w:val="22"/>
          <w:szCs w:val="22"/>
        </w:rPr>
        <w:t xml:space="preserve"> –</w:t>
      </w:r>
      <w:r w:rsidR="00D078F3" w:rsidRPr="00F81290">
        <w:rPr>
          <w:rFonts w:ascii="Calibri" w:hAnsi="Calibri" w:cs="Calibri"/>
          <w:sz w:val="22"/>
          <w:szCs w:val="22"/>
        </w:rPr>
        <w:t xml:space="preserve"> Lo sviluppo delle rinnovabili e l’accelerazione della transizione energetica stanno ridefinendo gli equilibri </w:t>
      </w:r>
      <w:r w:rsidR="00EF7CED" w:rsidRPr="00F81290">
        <w:rPr>
          <w:rFonts w:ascii="Calibri" w:hAnsi="Calibri" w:cs="Calibri"/>
          <w:sz w:val="22"/>
          <w:szCs w:val="22"/>
        </w:rPr>
        <w:t xml:space="preserve">energetici </w:t>
      </w:r>
      <w:r w:rsidR="00D078F3" w:rsidRPr="00F81290">
        <w:rPr>
          <w:rFonts w:ascii="Calibri" w:hAnsi="Calibri" w:cs="Calibri"/>
          <w:sz w:val="22"/>
          <w:szCs w:val="22"/>
        </w:rPr>
        <w:t>globali.</w:t>
      </w:r>
      <w:r w:rsidR="00EF7CED" w:rsidRPr="00F81290">
        <w:rPr>
          <w:rFonts w:ascii="Calibri" w:hAnsi="Calibri" w:cs="Calibri"/>
          <w:sz w:val="22"/>
          <w:szCs w:val="22"/>
        </w:rPr>
        <w:t xml:space="preserve"> Il modo in cui l’energia</w:t>
      </w:r>
      <w:r w:rsidR="00D078F3" w:rsidRPr="00F81290">
        <w:rPr>
          <w:rFonts w:ascii="Calibri" w:hAnsi="Calibri" w:cs="Calibri"/>
          <w:sz w:val="22"/>
          <w:szCs w:val="22"/>
        </w:rPr>
        <w:t xml:space="preserve"> </w:t>
      </w:r>
      <w:r w:rsidR="00EF7CED" w:rsidRPr="00F81290">
        <w:rPr>
          <w:rFonts w:ascii="Calibri" w:hAnsi="Calibri" w:cs="Calibri"/>
          <w:sz w:val="22"/>
          <w:szCs w:val="22"/>
        </w:rPr>
        <w:t>viene prodotta, distribuita</w:t>
      </w:r>
      <w:r w:rsidR="00F4491D">
        <w:rPr>
          <w:rFonts w:ascii="Calibri" w:hAnsi="Calibri" w:cs="Calibri"/>
          <w:sz w:val="22"/>
          <w:szCs w:val="22"/>
        </w:rPr>
        <w:t>,</w:t>
      </w:r>
      <w:r w:rsidR="00EF7CED" w:rsidRPr="00F81290">
        <w:rPr>
          <w:rFonts w:ascii="Calibri" w:hAnsi="Calibri" w:cs="Calibri"/>
          <w:sz w:val="22"/>
          <w:szCs w:val="22"/>
        </w:rPr>
        <w:t xml:space="preserve"> </w:t>
      </w:r>
      <w:r w:rsidR="00EF7CED" w:rsidRPr="00A452B6">
        <w:rPr>
          <w:rFonts w:ascii="Calibri" w:hAnsi="Calibri" w:cs="Calibri"/>
          <w:sz w:val="22"/>
          <w:szCs w:val="22"/>
        </w:rPr>
        <w:t xml:space="preserve">utilizzata </w:t>
      </w:r>
      <w:r w:rsidR="00F4491D" w:rsidRPr="00A452B6">
        <w:rPr>
          <w:rFonts w:ascii="Calibri" w:hAnsi="Calibri" w:cs="Calibri"/>
          <w:sz w:val="22"/>
          <w:szCs w:val="22"/>
        </w:rPr>
        <w:t>e in cui se ne garantisce la continuità</w:t>
      </w:r>
      <w:r w:rsidR="00F4491D">
        <w:rPr>
          <w:rFonts w:ascii="Calibri" w:hAnsi="Calibri" w:cs="Calibri"/>
          <w:sz w:val="22"/>
          <w:szCs w:val="22"/>
        </w:rPr>
        <w:t xml:space="preserve"> </w:t>
      </w:r>
      <w:r w:rsidR="00EF7CED" w:rsidRPr="00F81290">
        <w:rPr>
          <w:rFonts w:ascii="Calibri" w:hAnsi="Calibri" w:cs="Calibri"/>
          <w:sz w:val="22"/>
          <w:szCs w:val="22"/>
        </w:rPr>
        <w:t xml:space="preserve">sta </w:t>
      </w:r>
      <w:r w:rsidR="00CE784C">
        <w:rPr>
          <w:rFonts w:ascii="Calibri" w:hAnsi="Calibri" w:cs="Calibri"/>
          <w:sz w:val="22"/>
          <w:szCs w:val="22"/>
        </w:rPr>
        <w:t>cambiando</w:t>
      </w:r>
      <w:r w:rsidR="00EF7CED" w:rsidRPr="00F81290">
        <w:rPr>
          <w:rFonts w:ascii="Calibri" w:hAnsi="Calibri" w:cs="Calibri"/>
          <w:sz w:val="22"/>
          <w:szCs w:val="22"/>
        </w:rPr>
        <w:t xml:space="preserve"> velocemente e l</w:t>
      </w:r>
      <w:r w:rsidR="00D078F3" w:rsidRPr="00F81290">
        <w:rPr>
          <w:rFonts w:ascii="Calibri" w:hAnsi="Calibri" w:cs="Calibri"/>
          <w:sz w:val="22"/>
          <w:szCs w:val="22"/>
        </w:rPr>
        <w:t>’integrazione delle fonti non programmabili, la</w:t>
      </w:r>
      <w:r w:rsidR="00D53F82" w:rsidRPr="00F81290">
        <w:rPr>
          <w:rFonts w:ascii="Calibri" w:hAnsi="Calibri" w:cs="Calibri"/>
          <w:sz w:val="22"/>
          <w:szCs w:val="22"/>
        </w:rPr>
        <w:t xml:space="preserve"> crescente</w:t>
      </w:r>
      <w:r w:rsidR="00D078F3" w:rsidRPr="00F81290">
        <w:rPr>
          <w:rFonts w:ascii="Calibri" w:hAnsi="Calibri" w:cs="Calibri"/>
          <w:sz w:val="22"/>
          <w:szCs w:val="22"/>
        </w:rPr>
        <w:t xml:space="preserve"> digitalizzazione</w:t>
      </w:r>
      <w:r w:rsidR="00F4491D">
        <w:rPr>
          <w:rFonts w:ascii="Calibri" w:hAnsi="Calibri" w:cs="Calibri"/>
          <w:sz w:val="22"/>
          <w:szCs w:val="22"/>
        </w:rPr>
        <w:t>,</w:t>
      </w:r>
      <w:r w:rsidR="00D078F3" w:rsidRPr="00F81290">
        <w:rPr>
          <w:rFonts w:ascii="Calibri" w:hAnsi="Calibri" w:cs="Calibri"/>
          <w:sz w:val="22"/>
          <w:szCs w:val="22"/>
        </w:rPr>
        <w:t xml:space="preserve"> la necessità di </w:t>
      </w:r>
      <w:r w:rsidR="00EF7CED" w:rsidRPr="00F81290">
        <w:rPr>
          <w:rFonts w:ascii="Calibri" w:hAnsi="Calibri" w:cs="Calibri"/>
          <w:sz w:val="22"/>
          <w:szCs w:val="22"/>
        </w:rPr>
        <w:t xml:space="preserve">ottimizzare i flussi, </w:t>
      </w:r>
      <w:r w:rsidR="00D078F3" w:rsidRPr="00F81290">
        <w:rPr>
          <w:rFonts w:ascii="Calibri" w:hAnsi="Calibri" w:cs="Calibri"/>
          <w:sz w:val="22"/>
          <w:szCs w:val="22"/>
        </w:rPr>
        <w:t>garante</w:t>
      </w:r>
      <w:r w:rsidR="00EF7CED" w:rsidRPr="00F81290">
        <w:rPr>
          <w:rFonts w:ascii="Calibri" w:hAnsi="Calibri" w:cs="Calibri"/>
          <w:sz w:val="22"/>
          <w:szCs w:val="22"/>
        </w:rPr>
        <w:t>ndo</w:t>
      </w:r>
      <w:r w:rsidR="00D078F3" w:rsidRPr="00F81290">
        <w:rPr>
          <w:rFonts w:ascii="Calibri" w:hAnsi="Calibri" w:cs="Calibri"/>
          <w:sz w:val="22"/>
          <w:szCs w:val="22"/>
        </w:rPr>
        <w:t xml:space="preserve"> flessibilità delle reti e sicurezza nell’approvvigionamento</w:t>
      </w:r>
      <w:r w:rsidR="00EF7CED" w:rsidRPr="00F81290">
        <w:rPr>
          <w:rFonts w:ascii="Calibri" w:hAnsi="Calibri" w:cs="Calibri"/>
          <w:sz w:val="22"/>
          <w:szCs w:val="22"/>
        </w:rPr>
        <w:t>,</w:t>
      </w:r>
      <w:r w:rsidR="00D078F3" w:rsidRPr="00F81290">
        <w:rPr>
          <w:rFonts w:ascii="Calibri" w:hAnsi="Calibri" w:cs="Calibri"/>
          <w:sz w:val="22"/>
          <w:szCs w:val="22"/>
        </w:rPr>
        <w:t xml:space="preserve"> rendono </w:t>
      </w:r>
      <w:r w:rsidR="00EF7CED" w:rsidRPr="00F81290">
        <w:rPr>
          <w:rFonts w:ascii="Calibri" w:hAnsi="Calibri" w:cs="Calibri"/>
          <w:sz w:val="22"/>
          <w:szCs w:val="22"/>
        </w:rPr>
        <w:t>sempre più urgente</w:t>
      </w:r>
      <w:r w:rsidR="00D078F3" w:rsidRPr="00F81290">
        <w:rPr>
          <w:rFonts w:ascii="Calibri" w:hAnsi="Calibri" w:cs="Calibri"/>
          <w:sz w:val="22"/>
          <w:szCs w:val="22"/>
        </w:rPr>
        <w:t xml:space="preserve"> un rapido adeguamento infrastrutturale e tecnol</w:t>
      </w:r>
      <w:r w:rsidR="00EF7CED" w:rsidRPr="00F81290">
        <w:rPr>
          <w:rFonts w:ascii="Calibri" w:hAnsi="Calibri" w:cs="Calibri"/>
          <w:sz w:val="22"/>
          <w:szCs w:val="22"/>
        </w:rPr>
        <w:t>ogi</w:t>
      </w:r>
      <w:r w:rsidR="00D078F3" w:rsidRPr="00F81290">
        <w:rPr>
          <w:rFonts w:ascii="Calibri" w:hAnsi="Calibri" w:cs="Calibri"/>
          <w:sz w:val="22"/>
          <w:szCs w:val="22"/>
        </w:rPr>
        <w:t>co</w:t>
      </w:r>
      <w:r w:rsidR="00EF7CED" w:rsidRPr="00F81290">
        <w:rPr>
          <w:rFonts w:ascii="Calibri" w:hAnsi="Calibri" w:cs="Calibri"/>
          <w:sz w:val="22"/>
          <w:szCs w:val="22"/>
        </w:rPr>
        <w:t xml:space="preserve"> del sistema elettrico.</w:t>
      </w:r>
    </w:p>
    <w:p w14:paraId="3EAAE44D" w14:textId="3D052DD9" w:rsidR="00EF7CED" w:rsidRPr="00F81290" w:rsidRDefault="00EF7CED" w:rsidP="00D078F3">
      <w:pPr>
        <w:spacing w:after="0" w:line="240" w:lineRule="auto"/>
        <w:jc w:val="both"/>
        <w:rPr>
          <w:rFonts w:ascii="Calibri" w:hAnsi="Calibri" w:cs="Calibri"/>
          <w:sz w:val="22"/>
          <w:szCs w:val="22"/>
        </w:rPr>
      </w:pPr>
    </w:p>
    <w:p w14:paraId="66F61E0D" w14:textId="1027FAF5" w:rsidR="00B52193" w:rsidRPr="00F81290" w:rsidRDefault="00A05915" w:rsidP="00B52193">
      <w:pPr>
        <w:spacing w:after="0" w:line="240" w:lineRule="auto"/>
        <w:jc w:val="both"/>
        <w:rPr>
          <w:rFonts w:ascii="Calibri" w:hAnsi="Calibri" w:cs="Calibri"/>
          <w:sz w:val="22"/>
          <w:szCs w:val="22"/>
        </w:rPr>
      </w:pPr>
      <w:r w:rsidRPr="00F81290">
        <w:rPr>
          <w:rFonts w:ascii="Calibri" w:hAnsi="Calibri" w:cs="Calibri"/>
          <w:sz w:val="22"/>
          <w:szCs w:val="22"/>
        </w:rPr>
        <w:t>Per</w:t>
      </w:r>
      <w:r w:rsidR="00EF7CED" w:rsidRPr="00F81290">
        <w:rPr>
          <w:rFonts w:ascii="Calibri" w:hAnsi="Calibri" w:cs="Calibri"/>
          <w:sz w:val="22"/>
          <w:szCs w:val="22"/>
        </w:rPr>
        <w:t xml:space="preserve"> dare </w:t>
      </w:r>
      <w:r w:rsidRPr="00F81290">
        <w:rPr>
          <w:rFonts w:ascii="Calibri" w:hAnsi="Calibri" w:cs="Calibri"/>
          <w:sz w:val="22"/>
          <w:szCs w:val="22"/>
        </w:rPr>
        <w:t>spazio</w:t>
      </w:r>
      <w:r w:rsidR="00EF7CED" w:rsidRPr="00F81290">
        <w:rPr>
          <w:rFonts w:ascii="Calibri" w:hAnsi="Calibri" w:cs="Calibri"/>
          <w:sz w:val="22"/>
          <w:szCs w:val="22"/>
        </w:rPr>
        <w:t xml:space="preserve"> </w:t>
      </w:r>
      <w:r w:rsidRPr="00F81290">
        <w:rPr>
          <w:rFonts w:ascii="Calibri" w:hAnsi="Calibri" w:cs="Calibri"/>
          <w:sz w:val="22"/>
          <w:szCs w:val="22"/>
        </w:rPr>
        <w:t>a</w:t>
      </w:r>
      <w:r w:rsidR="00EF7CED" w:rsidRPr="00F81290">
        <w:rPr>
          <w:rFonts w:ascii="Calibri" w:hAnsi="Calibri" w:cs="Calibri"/>
          <w:sz w:val="22"/>
          <w:szCs w:val="22"/>
        </w:rPr>
        <w:t xml:space="preserve"> questo settore</w:t>
      </w:r>
      <w:r w:rsidR="00B52193" w:rsidRPr="00F81290">
        <w:rPr>
          <w:rFonts w:ascii="Calibri" w:hAnsi="Calibri" w:cs="Calibri"/>
          <w:sz w:val="22"/>
          <w:szCs w:val="22"/>
        </w:rPr>
        <w:t xml:space="preserve"> in piena espansione, consolidando il ruolo dell’Italia come hub tecnologico della transizione energetica, </w:t>
      </w:r>
      <w:r w:rsidR="00B52193" w:rsidRPr="00F81290">
        <w:rPr>
          <w:rFonts w:ascii="Calibri" w:hAnsi="Calibri" w:cs="Calibri"/>
          <w:b/>
          <w:bCs/>
          <w:sz w:val="22"/>
          <w:szCs w:val="22"/>
        </w:rPr>
        <w:t xml:space="preserve">torna alla Fiera di Rimini </w:t>
      </w:r>
      <w:r w:rsidRPr="00F81290">
        <w:rPr>
          <w:rFonts w:ascii="Calibri" w:hAnsi="Calibri" w:cs="Calibri"/>
          <w:b/>
          <w:bCs/>
          <w:sz w:val="22"/>
          <w:szCs w:val="22"/>
        </w:rPr>
        <w:t>dal 4 al 6</w:t>
      </w:r>
      <w:r w:rsidR="006F5F10" w:rsidRPr="00F81290">
        <w:rPr>
          <w:rFonts w:ascii="Calibri" w:hAnsi="Calibri" w:cs="Calibri"/>
          <w:b/>
          <w:bCs/>
          <w:sz w:val="22"/>
          <w:szCs w:val="22"/>
        </w:rPr>
        <w:t xml:space="preserve"> </w:t>
      </w:r>
      <w:r w:rsidRPr="00F81290">
        <w:rPr>
          <w:rFonts w:ascii="Calibri" w:hAnsi="Calibri" w:cs="Calibri"/>
          <w:b/>
          <w:bCs/>
          <w:sz w:val="22"/>
          <w:szCs w:val="22"/>
        </w:rPr>
        <w:t>marzo</w:t>
      </w:r>
      <w:r w:rsidRPr="00F81290">
        <w:rPr>
          <w:rFonts w:ascii="Calibri" w:hAnsi="Calibri" w:cs="Calibri"/>
          <w:sz w:val="22"/>
          <w:szCs w:val="22"/>
        </w:rPr>
        <w:t xml:space="preserve"> </w:t>
      </w:r>
      <w:r w:rsidR="00B52193" w:rsidRPr="00F81290">
        <w:rPr>
          <w:rFonts w:ascii="Calibri" w:hAnsi="Calibri" w:cs="Calibri"/>
          <w:b/>
          <w:bCs/>
          <w:sz w:val="22"/>
          <w:szCs w:val="22"/>
        </w:rPr>
        <w:t>una nuova edizione di</w:t>
      </w:r>
      <w:r w:rsidR="00B52193" w:rsidRPr="00F81290">
        <w:rPr>
          <w:rFonts w:ascii="Calibri" w:hAnsi="Calibri" w:cs="Calibri"/>
          <w:sz w:val="22"/>
          <w:szCs w:val="22"/>
        </w:rPr>
        <w:t xml:space="preserve"> </w:t>
      </w:r>
      <w:r w:rsidR="00B52193" w:rsidRPr="00F81290">
        <w:rPr>
          <w:rFonts w:ascii="Calibri" w:hAnsi="Calibri" w:cs="Calibri"/>
          <w:b/>
          <w:bCs/>
          <w:sz w:val="22"/>
          <w:szCs w:val="22"/>
        </w:rPr>
        <w:t xml:space="preserve">DPE – International </w:t>
      </w:r>
      <w:proofErr w:type="spellStart"/>
      <w:r w:rsidR="00B52193" w:rsidRPr="00F81290">
        <w:rPr>
          <w:rFonts w:ascii="Calibri" w:hAnsi="Calibri" w:cs="Calibri"/>
          <w:b/>
          <w:bCs/>
          <w:sz w:val="22"/>
          <w:szCs w:val="22"/>
        </w:rPr>
        <w:t>Electricity</w:t>
      </w:r>
      <w:proofErr w:type="spellEnd"/>
      <w:r w:rsidR="00B52193" w:rsidRPr="00F81290">
        <w:rPr>
          <w:rFonts w:ascii="Calibri" w:hAnsi="Calibri" w:cs="Calibri"/>
          <w:b/>
          <w:bCs/>
          <w:sz w:val="22"/>
          <w:szCs w:val="22"/>
        </w:rPr>
        <w:t xml:space="preserve"> Expo</w:t>
      </w:r>
      <w:r w:rsidR="00B52193" w:rsidRPr="00F81290">
        <w:rPr>
          <w:rFonts w:ascii="Calibri" w:hAnsi="Calibri" w:cs="Calibri"/>
          <w:sz w:val="22"/>
          <w:szCs w:val="22"/>
        </w:rPr>
        <w:t xml:space="preserve">, la manifestazione </w:t>
      </w:r>
      <w:r w:rsidR="00A452B6" w:rsidRPr="00F81290">
        <w:rPr>
          <w:rFonts w:ascii="Calibri" w:hAnsi="Calibri" w:cs="Calibri"/>
          <w:sz w:val="22"/>
          <w:szCs w:val="22"/>
        </w:rPr>
        <w:t>dedicata all’ecosistema della generazione, trasmissione, distribuzione, sicurezza e automazione elettrica</w:t>
      </w:r>
      <w:r w:rsidR="00A452B6">
        <w:rPr>
          <w:rFonts w:ascii="Calibri" w:hAnsi="Calibri" w:cs="Calibri"/>
          <w:sz w:val="22"/>
          <w:szCs w:val="22"/>
        </w:rPr>
        <w:t xml:space="preserve">, </w:t>
      </w:r>
      <w:r w:rsidR="00B52193" w:rsidRPr="00F81290">
        <w:rPr>
          <w:rFonts w:ascii="Calibri" w:hAnsi="Calibri" w:cs="Calibri"/>
          <w:b/>
          <w:bCs/>
          <w:sz w:val="22"/>
          <w:szCs w:val="22"/>
        </w:rPr>
        <w:t>organizzata da Italian Exhibition Group in collaborazione con l’Associazione Generazione Distribuita</w:t>
      </w:r>
      <w:r w:rsidR="00B52193" w:rsidRPr="00F81290">
        <w:rPr>
          <w:rFonts w:ascii="Calibri" w:hAnsi="Calibri" w:cs="Calibri"/>
          <w:sz w:val="22"/>
          <w:szCs w:val="22"/>
        </w:rPr>
        <w:t xml:space="preserve"> – Motori, Componenti, Gruppi Elettrogeni federata ANIMA Confindustria – </w:t>
      </w:r>
      <w:r w:rsidR="00B52193" w:rsidRPr="00F81290">
        <w:rPr>
          <w:rFonts w:ascii="Calibri" w:hAnsi="Calibri" w:cs="Calibri"/>
          <w:b/>
          <w:bCs/>
          <w:sz w:val="22"/>
          <w:szCs w:val="22"/>
        </w:rPr>
        <w:t>e Federazione ANIE</w:t>
      </w:r>
      <w:r w:rsidR="00D14D40" w:rsidRPr="00F81290">
        <w:rPr>
          <w:rFonts w:ascii="Calibri" w:hAnsi="Calibri" w:cs="Calibri"/>
          <w:sz w:val="22"/>
          <w:szCs w:val="22"/>
        </w:rPr>
        <w:t xml:space="preserve"> </w:t>
      </w:r>
      <w:r w:rsidR="00457F6B" w:rsidRPr="00F81290">
        <w:rPr>
          <w:rFonts w:ascii="Calibri" w:hAnsi="Calibri" w:cs="Calibri"/>
          <w:sz w:val="22"/>
          <w:szCs w:val="22"/>
        </w:rPr>
        <w:t xml:space="preserve">– </w:t>
      </w:r>
      <w:r w:rsidR="00457F6B">
        <w:rPr>
          <w:rFonts w:ascii="Calibri" w:hAnsi="Calibri" w:cs="Calibri"/>
          <w:sz w:val="22"/>
          <w:szCs w:val="22"/>
        </w:rPr>
        <w:t>c</w:t>
      </w:r>
      <w:r w:rsidR="00D14D40" w:rsidRPr="00F81290">
        <w:rPr>
          <w:rFonts w:ascii="Calibri" w:hAnsi="Calibri" w:cs="Calibri"/>
          <w:sz w:val="22"/>
          <w:szCs w:val="22"/>
        </w:rPr>
        <w:t>he rappresenta nel Sistema Confindustria le imprese attive nelle filiere dell’Elettrotecnica e dell’Elettronica e i General Contractor industriali</w:t>
      </w:r>
      <w:r w:rsidR="00A452B6">
        <w:rPr>
          <w:rFonts w:ascii="Calibri" w:hAnsi="Calibri" w:cs="Calibri"/>
          <w:sz w:val="22"/>
          <w:szCs w:val="22"/>
        </w:rPr>
        <w:t>.</w:t>
      </w:r>
      <w:r w:rsidR="00457F6B">
        <w:rPr>
          <w:rFonts w:ascii="Calibri" w:hAnsi="Calibri" w:cs="Calibri"/>
          <w:sz w:val="22"/>
          <w:szCs w:val="22"/>
        </w:rPr>
        <w:t xml:space="preserve"> </w:t>
      </w:r>
    </w:p>
    <w:p w14:paraId="76A16E1D" w14:textId="77777777" w:rsidR="00A05915" w:rsidRPr="00F81290" w:rsidRDefault="00A05915" w:rsidP="00B52193">
      <w:pPr>
        <w:spacing w:after="0" w:line="240" w:lineRule="auto"/>
        <w:jc w:val="both"/>
        <w:rPr>
          <w:rFonts w:ascii="Calibri" w:hAnsi="Calibri" w:cs="Calibri"/>
          <w:sz w:val="22"/>
          <w:szCs w:val="22"/>
        </w:rPr>
      </w:pPr>
    </w:p>
    <w:p w14:paraId="5045A794" w14:textId="6410BDAD" w:rsidR="00B52193" w:rsidRPr="00F81290" w:rsidRDefault="00B52193" w:rsidP="00B52193">
      <w:pPr>
        <w:spacing w:after="0" w:line="240" w:lineRule="auto"/>
        <w:jc w:val="both"/>
        <w:rPr>
          <w:rFonts w:ascii="Calibri" w:hAnsi="Calibri" w:cs="Calibri"/>
          <w:sz w:val="22"/>
          <w:szCs w:val="22"/>
        </w:rPr>
      </w:pPr>
      <w:r w:rsidRPr="00F81290">
        <w:rPr>
          <w:rFonts w:ascii="Calibri" w:hAnsi="Calibri" w:cs="Calibri"/>
          <w:sz w:val="22"/>
          <w:szCs w:val="22"/>
        </w:rPr>
        <w:t>L’evento</w:t>
      </w:r>
      <w:r w:rsidR="00A05915" w:rsidRPr="00F81290">
        <w:rPr>
          <w:rFonts w:ascii="Calibri" w:hAnsi="Calibri" w:cs="Calibri"/>
          <w:sz w:val="22"/>
          <w:szCs w:val="22"/>
        </w:rPr>
        <w:t xml:space="preserve"> </w:t>
      </w:r>
      <w:r w:rsidRPr="00F81290">
        <w:rPr>
          <w:rFonts w:ascii="Calibri" w:hAnsi="Calibri" w:cs="Calibri"/>
          <w:sz w:val="22"/>
          <w:szCs w:val="22"/>
        </w:rPr>
        <w:t xml:space="preserve">si svolge in </w:t>
      </w:r>
      <w:r w:rsidRPr="00F81290">
        <w:rPr>
          <w:rFonts w:ascii="Calibri" w:hAnsi="Calibri" w:cs="Calibri"/>
          <w:b/>
          <w:bCs/>
          <w:sz w:val="22"/>
          <w:szCs w:val="22"/>
        </w:rPr>
        <w:t xml:space="preserve">concomitanza con KEY – The Energy </w:t>
      </w:r>
      <w:proofErr w:type="spellStart"/>
      <w:r w:rsidRPr="00F81290">
        <w:rPr>
          <w:rFonts w:ascii="Calibri" w:hAnsi="Calibri" w:cs="Calibri"/>
          <w:b/>
          <w:bCs/>
          <w:sz w:val="22"/>
          <w:szCs w:val="22"/>
        </w:rPr>
        <w:t>Transition</w:t>
      </w:r>
      <w:proofErr w:type="spellEnd"/>
      <w:r w:rsidRPr="00F81290">
        <w:rPr>
          <w:rFonts w:ascii="Calibri" w:hAnsi="Calibri" w:cs="Calibri"/>
          <w:b/>
          <w:bCs/>
          <w:sz w:val="22"/>
          <w:szCs w:val="22"/>
        </w:rPr>
        <w:t xml:space="preserve"> Expo</w:t>
      </w:r>
      <w:r w:rsidR="00A05915" w:rsidRPr="00F81290">
        <w:rPr>
          <w:rFonts w:ascii="Calibri" w:hAnsi="Calibri" w:cs="Calibri"/>
          <w:sz w:val="22"/>
          <w:szCs w:val="22"/>
        </w:rPr>
        <w:t xml:space="preserve">, </w:t>
      </w:r>
      <w:r w:rsidR="008075F9" w:rsidRPr="00F81290">
        <w:rPr>
          <w:rFonts w:ascii="Calibri" w:hAnsi="Calibri" w:cs="Calibri"/>
          <w:sz w:val="22"/>
          <w:szCs w:val="22"/>
        </w:rPr>
        <w:t>valorizza</w:t>
      </w:r>
      <w:r w:rsidRPr="00F81290">
        <w:rPr>
          <w:rFonts w:ascii="Calibri" w:hAnsi="Calibri" w:cs="Calibri"/>
          <w:sz w:val="22"/>
          <w:szCs w:val="22"/>
        </w:rPr>
        <w:t>ndo</w:t>
      </w:r>
      <w:r w:rsidR="008075F9" w:rsidRPr="00F81290">
        <w:rPr>
          <w:rFonts w:ascii="Calibri" w:hAnsi="Calibri" w:cs="Calibri"/>
          <w:sz w:val="22"/>
          <w:szCs w:val="22"/>
        </w:rPr>
        <w:t xml:space="preserve"> lo stretto legame fra </w:t>
      </w:r>
      <w:r w:rsidRPr="00F81290">
        <w:rPr>
          <w:rFonts w:ascii="Calibri" w:hAnsi="Calibri" w:cs="Calibri"/>
          <w:sz w:val="22"/>
          <w:szCs w:val="22"/>
        </w:rPr>
        <w:t xml:space="preserve">generazione distribuita e </w:t>
      </w:r>
      <w:r w:rsidR="008075F9" w:rsidRPr="00F81290">
        <w:rPr>
          <w:rFonts w:ascii="Calibri" w:hAnsi="Calibri" w:cs="Calibri"/>
          <w:sz w:val="22"/>
          <w:szCs w:val="22"/>
        </w:rPr>
        <w:t xml:space="preserve">fonti rinnovabili </w:t>
      </w:r>
      <w:r w:rsidRPr="00F81290">
        <w:rPr>
          <w:rFonts w:ascii="Calibri" w:hAnsi="Calibri" w:cs="Calibri"/>
          <w:sz w:val="22"/>
          <w:szCs w:val="22"/>
        </w:rPr>
        <w:t xml:space="preserve">e </w:t>
      </w:r>
      <w:r w:rsidR="00A05915" w:rsidRPr="00F81290">
        <w:rPr>
          <w:rFonts w:ascii="Calibri" w:hAnsi="Calibri" w:cs="Calibri"/>
          <w:sz w:val="22"/>
          <w:szCs w:val="22"/>
        </w:rPr>
        <w:t>coinvolgendo</w:t>
      </w:r>
      <w:r w:rsidRPr="00F81290">
        <w:rPr>
          <w:rFonts w:ascii="Calibri" w:hAnsi="Calibri" w:cs="Calibri"/>
          <w:sz w:val="22"/>
          <w:szCs w:val="22"/>
        </w:rPr>
        <w:t xml:space="preserve"> l’intera filiera</w:t>
      </w:r>
      <w:r w:rsidR="00BC0776" w:rsidRPr="00F81290">
        <w:rPr>
          <w:rFonts w:ascii="Calibri" w:hAnsi="Calibri" w:cs="Calibri"/>
          <w:sz w:val="22"/>
          <w:szCs w:val="22"/>
        </w:rPr>
        <w:t xml:space="preserve"> </w:t>
      </w:r>
      <w:r w:rsidR="00BC0776" w:rsidRPr="00F81290">
        <w:rPr>
          <w:rFonts w:ascii="Calibri" w:hAnsi="Calibri" w:cs="Calibri"/>
          <w:color w:val="000000" w:themeColor="text1"/>
          <w:sz w:val="22"/>
          <w:szCs w:val="22"/>
        </w:rPr>
        <w:t xml:space="preserve">delle soluzioni e tecnologie a supporto della transizione </w:t>
      </w:r>
      <w:r w:rsidR="00BC0776" w:rsidRPr="00F81290">
        <w:rPr>
          <w:rFonts w:ascii="Calibri" w:hAnsi="Calibri" w:cs="Calibri"/>
          <w:i/>
          <w:iCs/>
          <w:color w:val="000000" w:themeColor="text1"/>
          <w:sz w:val="22"/>
          <w:szCs w:val="22"/>
        </w:rPr>
        <w:t>green</w:t>
      </w:r>
      <w:r w:rsidR="00BC0776" w:rsidRPr="00F81290">
        <w:rPr>
          <w:rFonts w:ascii="Calibri" w:hAnsi="Calibri" w:cs="Calibri"/>
          <w:color w:val="000000" w:themeColor="text1"/>
          <w:sz w:val="22"/>
          <w:szCs w:val="22"/>
        </w:rPr>
        <w:t>,</w:t>
      </w:r>
      <w:r w:rsidR="00BC0776" w:rsidRPr="00F81290">
        <w:rPr>
          <w:rFonts w:ascii="Calibri" w:hAnsi="Calibri" w:cs="Calibri"/>
          <w:sz w:val="22"/>
          <w:szCs w:val="22"/>
        </w:rPr>
        <w:t xml:space="preserve"> in un contesto completo e integrato che va </w:t>
      </w:r>
      <w:r w:rsidRPr="00F81290">
        <w:rPr>
          <w:rFonts w:ascii="Calibri" w:hAnsi="Calibri" w:cs="Calibri"/>
          <w:sz w:val="22"/>
          <w:szCs w:val="22"/>
        </w:rPr>
        <w:t>dalla produzione sostenibile di energia al suo trasporto e distribuzione.</w:t>
      </w:r>
    </w:p>
    <w:p w14:paraId="6273C132" w14:textId="0C28995B" w:rsidR="00D078F3" w:rsidRPr="00F81290" w:rsidRDefault="00D078F3" w:rsidP="00D078F3">
      <w:pPr>
        <w:spacing w:after="0" w:line="240" w:lineRule="auto"/>
        <w:jc w:val="both"/>
        <w:rPr>
          <w:rFonts w:ascii="Calibri" w:hAnsi="Calibri" w:cs="Calibri"/>
          <w:sz w:val="22"/>
          <w:szCs w:val="22"/>
        </w:rPr>
      </w:pPr>
    </w:p>
    <w:p w14:paraId="3DA88C7A" w14:textId="6CE31E71" w:rsidR="00BC0776" w:rsidRPr="00F81290" w:rsidRDefault="00BC0776" w:rsidP="00BC0776">
      <w:pPr>
        <w:spacing w:after="0" w:line="240" w:lineRule="auto"/>
        <w:jc w:val="both"/>
        <w:rPr>
          <w:rFonts w:ascii="Calibri" w:hAnsi="Calibri" w:cs="Calibri"/>
          <w:sz w:val="22"/>
          <w:szCs w:val="22"/>
        </w:rPr>
      </w:pPr>
      <w:r w:rsidRPr="00F81290">
        <w:rPr>
          <w:rFonts w:ascii="Calibri" w:hAnsi="Calibri" w:cs="Calibri"/>
          <w:b/>
          <w:bCs/>
          <w:sz w:val="22"/>
          <w:szCs w:val="22"/>
        </w:rPr>
        <w:t>DPE 2026</w:t>
      </w:r>
      <w:r w:rsidRPr="00F81290">
        <w:rPr>
          <w:rFonts w:ascii="Calibri" w:hAnsi="Calibri" w:cs="Calibri"/>
          <w:sz w:val="22"/>
          <w:szCs w:val="22"/>
        </w:rPr>
        <w:t xml:space="preserve"> </w:t>
      </w:r>
      <w:r w:rsidR="008447D9" w:rsidRPr="00F81290">
        <w:rPr>
          <w:rFonts w:ascii="Calibri" w:hAnsi="Calibri" w:cs="Calibri"/>
          <w:sz w:val="22"/>
          <w:szCs w:val="22"/>
        </w:rPr>
        <w:t>rappresenta</w:t>
      </w:r>
      <w:r w:rsidR="00F20571" w:rsidRPr="00F81290">
        <w:rPr>
          <w:rFonts w:ascii="Calibri" w:hAnsi="Calibri" w:cs="Calibri"/>
          <w:sz w:val="22"/>
          <w:szCs w:val="22"/>
        </w:rPr>
        <w:t xml:space="preserve"> </w:t>
      </w:r>
      <w:r w:rsidRPr="00F81290">
        <w:rPr>
          <w:rFonts w:ascii="Calibri" w:hAnsi="Calibri" w:cs="Calibri"/>
          <w:sz w:val="22"/>
          <w:szCs w:val="22"/>
        </w:rPr>
        <w:t xml:space="preserve">un’occasione di confronto, networking, scambio di conoscenze e scoperta di soluzioni avanzate, anche attraverso </w:t>
      </w:r>
      <w:r w:rsidRPr="00F81290">
        <w:rPr>
          <w:rFonts w:ascii="Calibri" w:hAnsi="Calibri" w:cs="Calibri"/>
          <w:b/>
          <w:bCs/>
          <w:sz w:val="22"/>
          <w:szCs w:val="22"/>
        </w:rPr>
        <w:t>un’offerta di contenuti</w:t>
      </w:r>
      <w:r w:rsidR="00A05915" w:rsidRPr="00F81290">
        <w:rPr>
          <w:rFonts w:ascii="Calibri" w:hAnsi="Calibri" w:cs="Calibri"/>
          <w:b/>
          <w:bCs/>
          <w:sz w:val="22"/>
          <w:szCs w:val="22"/>
        </w:rPr>
        <w:t>, eventi e workshop</w:t>
      </w:r>
      <w:r w:rsidRPr="00F81290">
        <w:rPr>
          <w:rFonts w:ascii="Calibri" w:hAnsi="Calibri" w:cs="Calibri"/>
          <w:b/>
          <w:bCs/>
          <w:sz w:val="22"/>
          <w:szCs w:val="22"/>
        </w:rPr>
        <w:t xml:space="preserve"> altamente qualificati</w:t>
      </w:r>
      <w:r w:rsidRPr="00F81290">
        <w:rPr>
          <w:rFonts w:ascii="Calibri" w:hAnsi="Calibri" w:cs="Calibri"/>
          <w:sz w:val="22"/>
          <w:szCs w:val="22"/>
        </w:rPr>
        <w:t xml:space="preserve">, </w:t>
      </w:r>
      <w:r w:rsidR="00A05915" w:rsidRPr="00F81290">
        <w:rPr>
          <w:rFonts w:ascii="Calibri" w:hAnsi="Calibri" w:cs="Calibri"/>
          <w:sz w:val="22"/>
          <w:szCs w:val="22"/>
        </w:rPr>
        <w:t>per</w:t>
      </w:r>
      <w:r w:rsidRPr="00F81290">
        <w:rPr>
          <w:rFonts w:ascii="Calibri" w:hAnsi="Calibri" w:cs="Calibri"/>
          <w:sz w:val="22"/>
          <w:szCs w:val="22"/>
        </w:rPr>
        <w:t xml:space="preserve"> consentire alle imprese di trasformare le sfide attuali in opportunità di innovazione, rafforzando la </w:t>
      </w:r>
      <w:r w:rsidR="00A05915" w:rsidRPr="00F81290">
        <w:rPr>
          <w:rFonts w:ascii="Calibri" w:hAnsi="Calibri" w:cs="Calibri"/>
          <w:sz w:val="22"/>
          <w:szCs w:val="22"/>
        </w:rPr>
        <w:t>propria</w:t>
      </w:r>
      <w:r w:rsidRPr="00F81290">
        <w:rPr>
          <w:rFonts w:ascii="Calibri" w:hAnsi="Calibri" w:cs="Calibri"/>
          <w:sz w:val="22"/>
          <w:szCs w:val="22"/>
        </w:rPr>
        <w:t xml:space="preserve"> competitività sul mercato.</w:t>
      </w:r>
    </w:p>
    <w:p w14:paraId="6013C178" w14:textId="4E96ED12" w:rsidR="00F81290" w:rsidRPr="00F81290" w:rsidRDefault="00F81290" w:rsidP="00BC0776">
      <w:pPr>
        <w:spacing w:after="0" w:line="240" w:lineRule="auto"/>
        <w:jc w:val="both"/>
        <w:rPr>
          <w:rFonts w:ascii="Calibri" w:hAnsi="Calibri" w:cs="Calibri"/>
          <w:sz w:val="22"/>
          <w:szCs w:val="22"/>
        </w:rPr>
      </w:pPr>
      <w:r w:rsidRPr="00F81290">
        <w:rPr>
          <w:rFonts w:ascii="Calibri" w:hAnsi="Calibri" w:cs="Calibri"/>
          <w:sz w:val="22"/>
          <w:szCs w:val="22"/>
        </w:rPr>
        <w:t>Fra questi, giovedì</w:t>
      </w:r>
      <w:r w:rsidRPr="00F81290">
        <w:rPr>
          <w:rFonts w:ascii="Calibri" w:hAnsi="Calibri" w:cs="Calibri"/>
          <w:color w:val="000000" w:themeColor="text1"/>
          <w:kern w:val="36"/>
          <w:sz w:val="22"/>
          <w:szCs w:val="22"/>
        </w:rPr>
        <w:t xml:space="preserve"> 5 </w:t>
      </w:r>
      <w:r w:rsidR="00C9175E">
        <w:rPr>
          <w:rFonts w:ascii="Calibri" w:hAnsi="Calibri" w:cs="Calibri"/>
          <w:color w:val="000000" w:themeColor="text1"/>
          <w:kern w:val="36"/>
          <w:sz w:val="22"/>
          <w:szCs w:val="22"/>
        </w:rPr>
        <w:t>marzo</w:t>
      </w:r>
      <w:r w:rsidRPr="00F81290">
        <w:rPr>
          <w:rFonts w:ascii="Calibri" w:hAnsi="Calibri" w:cs="Calibri"/>
          <w:color w:val="000000" w:themeColor="text1"/>
          <w:kern w:val="36"/>
          <w:sz w:val="22"/>
          <w:szCs w:val="22"/>
        </w:rPr>
        <w:t xml:space="preserve"> alle ore 16.</w:t>
      </w:r>
      <w:r w:rsidR="00C538E2">
        <w:rPr>
          <w:rFonts w:ascii="Calibri" w:hAnsi="Calibri" w:cs="Calibri"/>
          <w:color w:val="000000" w:themeColor="text1"/>
          <w:kern w:val="36"/>
          <w:sz w:val="22"/>
          <w:szCs w:val="22"/>
        </w:rPr>
        <w:t>15</w:t>
      </w:r>
      <w:r w:rsidR="00C9175E">
        <w:rPr>
          <w:rFonts w:ascii="Calibri" w:hAnsi="Calibri" w:cs="Calibri"/>
          <w:color w:val="000000" w:themeColor="text1"/>
          <w:kern w:val="36"/>
          <w:sz w:val="22"/>
          <w:szCs w:val="22"/>
        </w:rPr>
        <w:t xml:space="preserve">, nella </w:t>
      </w:r>
      <w:r w:rsidR="00C9175E" w:rsidRPr="00C9175E">
        <w:rPr>
          <w:rFonts w:ascii="Calibri" w:hAnsi="Calibri" w:cs="Calibri"/>
          <w:color w:val="000000" w:themeColor="text1"/>
          <w:kern w:val="36"/>
          <w:sz w:val="22"/>
          <w:szCs w:val="22"/>
        </w:rPr>
        <w:t>Energy Distribution Arena</w:t>
      </w:r>
      <w:r w:rsidR="00C9175E">
        <w:rPr>
          <w:rFonts w:ascii="Calibri" w:hAnsi="Calibri" w:cs="Calibri"/>
          <w:color w:val="000000" w:themeColor="text1"/>
          <w:kern w:val="36"/>
          <w:sz w:val="22"/>
          <w:szCs w:val="22"/>
        </w:rPr>
        <w:t xml:space="preserve"> (padiglione</w:t>
      </w:r>
      <w:r w:rsidR="00C9175E" w:rsidRPr="00C9175E">
        <w:rPr>
          <w:rFonts w:ascii="Calibri" w:hAnsi="Calibri" w:cs="Calibri"/>
          <w:color w:val="000000" w:themeColor="text1"/>
          <w:kern w:val="36"/>
          <w:sz w:val="22"/>
          <w:szCs w:val="22"/>
        </w:rPr>
        <w:t xml:space="preserve"> A5</w:t>
      </w:r>
      <w:r w:rsidR="00C9175E">
        <w:rPr>
          <w:rFonts w:ascii="Calibri" w:hAnsi="Calibri" w:cs="Calibri"/>
          <w:color w:val="000000" w:themeColor="text1"/>
          <w:kern w:val="36"/>
          <w:sz w:val="22"/>
          <w:szCs w:val="22"/>
        </w:rPr>
        <w:t xml:space="preserve">), </w:t>
      </w:r>
      <w:r w:rsidRPr="00F81290">
        <w:rPr>
          <w:rFonts w:ascii="Calibri" w:hAnsi="Calibri" w:cs="Calibri"/>
          <w:color w:val="000000" w:themeColor="text1"/>
          <w:kern w:val="36"/>
          <w:sz w:val="22"/>
          <w:szCs w:val="22"/>
        </w:rPr>
        <w:t xml:space="preserve">è in programma </w:t>
      </w:r>
      <w:r w:rsidRPr="00F81290">
        <w:rPr>
          <w:rFonts w:ascii="Calibri" w:eastAsia="Times New Roman" w:hAnsi="Calibri" w:cs="Calibri"/>
          <w:color w:val="000000" w:themeColor="text1"/>
          <w:sz w:val="22"/>
          <w:szCs w:val="22"/>
          <w:lang w:eastAsia="it-IT"/>
        </w:rPr>
        <w:t xml:space="preserve">l’appuntamento </w:t>
      </w:r>
      <w:r w:rsidRPr="00C9175E">
        <w:rPr>
          <w:rFonts w:ascii="Calibri" w:hAnsi="Calibri" w:cs="Calibri"/>
          <w:b/>
          <w:bCs/>
          <w:i/>
          <w:iCs/>
          <w:color w:val="000000" w:themeColor="text1"/>
          <w:kern w:val="36"/>
          <w:sz w:val="22"/>
          <w:szCs w:val="22"/>
        </w:rPr>
        <w:t>L’INFRASTRUTTURA ENERGETICA PER LA CRESCITA - Prospettive, tecnologie abilitanti, criticit</w:t>
      </w:r>
      <w:r w:rsidR="00C9175E">
        <w:rPr>
          <w:rFonts w:ascii="Calibri" w:hAnsi="Calibri" w:cs="Calibri"/>
          <w:b/>
          <w:bCs/>
          <w:i/>
          <w:iCs/>
          <w:color w:val="000000" w:themeColor="text1"/>
          <w:kern w:val="36"/>
          <w:sz w:val="22"/>
          <w:szCs w:val="22"/>
        </w:rPr>
        <w:t>à</w:t>
      </w:r>
      <w:r w:rsidR="00C9175E">
        <w:rPr>
          <w:rFonts w:ascii="Calibri" w:hAnsi="Calibri" w:cs="Calibri"/>
          <w:color w:val="000000" w:themeColor="text1"/>
          <w:kern w:val="36"/>
          <w:sz w:val="22"/>
          <w:szCs w:val="22"/>
        </w:rPr>
        <w:t xml:space="preserve">, </w:t>
      </w:r>
      <w:r w:rsidRPr="00F81290">
        <w:rPr>
          <w:rFonts w:ascii="Calibri" w:hAnsi="Calibri" w:cs="Calibri"/>
          <w:color w:val="000000" w:themeColor="text1"/>
          <w:kern w:val="36"/>
          <w:sz w:val="22"/>
          <w:szCs w:val="22"/>
        </w:rPr>
        <w:t>a cura di ANIE e Generazione Distribuita</w:t>
      </w:r>
      <w:r w:rsidR="000D2EFA">
        <w:rPr>
          <w:rFonts w:ascii="Calibri" w:hAnsi="Calibri" w:cs="Calibri"/>
          <w:color w:val="000000" w:themeColor="text1"/>
          <w:kern w:val="36"/>
          <w:sz w:val="22"/>
          <w:szCs w:val="22"/>
        </w:rPr>
        <w:t>.</w:t>
      </w:r>
    </w:p>
    <w:p w14:paraId="2B77F2AF" w14:textId="77777777" w:rsidR="00BC0776" w:rsidRPr="00F81290" w:rsidRDefault="00BC0776" w:rsidP="00D078F3">
      <w:pPr>
        <w:spacing w:after="0" w:line="240" w:lineRule="auto"/>
        <w:jc w:val="both"/>
        <w:rPr>
          <w:rFonts w:ascii="Calibri" w:hAnsi="Calibri" w:cs="Calibri"/>
          <w:sz w:val="22"/>
          <w:szCs w:val="22"/>
        </w:rPr>
      </w:pPr>
    </w:p>
    <w:p w14:paraId="08EB2CCA" w14:textId="04247CF4" w:rsidR="00BC0776" w:rsidRPr="00F81290" w:rsidRDefault="00BC0776" w:rsidP="00F81290">
      <w:pPr>
        <w:spacing w:after="0" w:line="240" w:lineRule="auto"/>
        <w:jc w:val="both"/>
        <w:rPr>
          <w:rFonts w:ascii="Calibri" w:hAnsi="Calibri" w:cs="Calibri"/>
          <w:sz w:val="22"/>
          <w:szCs w:val="22"/>
        </w:rPr>
      </w:pPr>
      <w:r w:rsidRPr="00F81290">
        <w:rPr>
          <w:rFonts w:ascii="Calibri" w:hAnsi="Calibri" w:cs="Calibri"/>
          <w:sz w:val="22"/>
          <w:szCs w:val="22"/>
        </w:rPr>
        <w:t>La manifestazione</w:t>
      </w:r>
      <w:r w:rsidR="008075F9" w:rsidRPr="00F81290">
        <w:rPr>
          <w:rFonts w:ascii="Calibri" w:hAnsi="Calibri" w:cs="Calibri"/>
          <w:sz w:val="22"/>
          <w:szCs w:val="22"/>
        </w:rPr>
        <w:t xml:space="preserve"> </w:t>
      </w:r>
      <w:r w:rsidR="00A05915" w:rsidRPr="00F81290">
        <w:rPr>
          <w:rFonts w:ascii="Calibri" w:hAnsi="Calibri" w:cs="Calibri"/>
          <w:sz w:val="22"/>
          <w:szCs w:val="22"/>
        </w:rPr>
        <w:t>costituisce</w:t>
      </w:r>
      <w:r w:rsidR="00084FAF" w:rsidRPr="00F81290">
        <w:rPr>
          <w:rFonts w:ascii="Calibri" w:hAnsi="Calibri" w:cs="Calibri"/>
          <w:sz w:val="22"/>
          <w:szCs w:val="22"/>
        </w:rPr>
        <w:t>, inoltre,</w:t>
      </w:r>
      <w:r w:rsidR="00A05915" w:rsidRPr="00F81290">
        <w:rPr>
          <w:rFonts w:ascii="Calibri" w:hAnsi="Calibri" w:cs="Calibri"/>
          <w:sz w:val="22"/>
          <w:szCs w:val="22"/>
        </w:rPr>
        <w:t xml:space="preserve"> il </w:t>
      </w:r>
      <w:r w:rsidR="00A05915" w:rsidRPr="00F81290">
        <w:rPr>
          <w:rFonts w:ascii="Calibri" w:hAnsi="Calibri" w:cs="Calibri"/>
          <w:b/>
          <w:bCs/>
          <w:sz w:val="22"/>
          <w:szCs w:val="22"/>
        </w:rPr>
        <w:t>palcoscenico</w:t>
      </w:r>
      <w:r w:rsidR="00A05915" w:rsidRPr="00F81290">
        <w:rPr>
          <w:rFonts w:ascii="Calibri" w:hAnsi="Calibri" w:cs="Calibri"/>
          <w:sz w:val="22"/>
          <w:szCs w:val="22"/>
        </w:rPr>
        <w:t xml:space="preserve"> </w:t>
      </w:r>
      <w:r w:rsidR="00A05915" w:rsidRPr="00F81290">
        <w:rPr>
          <w:rFonts w:ascii="Calibri" w:hAnsi="Calibri" w:cs="Calibri"/>
          <w:b/>
          <w:bCs/>
          <w:sz w:val="22"/>
          <w:szCs w:val="22"/>
        </w:rPr>
        <w:t>ideale per mostrare l’eccellenza nazionale ed europea ne</w:t>
      </w:r>
      <w:r w:rsidR="00D53F82" w:rsidRPr="00F81290">
        <w:rPr>
          <w:rFonts w:ascii="Calibri" w:hAnsi="Calibri" w:cs="Calibri"/>
          <w:b/>
          <w:bCs/>
          <w:sz w:val="22"/>
          <w:szCs w:val="22"/>
        </w:rPr>
        <w:t>l</w:t>
      </w:r>
      <w:r w:rsidR="00A05915" w:rsidRPr="00F81290">
        <w:rPr>
          <w:rFonts w:ascii="Calibri" w:hAnsi="Calibri" w:cs="Calibri"/>
          <w:b/>
          <w:bCs/>
          <w:sz w:val="22"/>
          <w:szCs w:val="22"/>
        </w:rPr>
        <w:t xml:space="preserve"> comparto dell’hardware elettrico</w:t>
      </w:r>
      <w:r w:rsidR="00A05915" w:rsidRPr="00F81290">
        <w:rPr>
          <w:rFonts w:ascii="Calibri" w:hAnsi="Calibri" w:cs="Calibri"/>
          <w:sz w:val="22"/>
          <w:szCs w:val="22"/>
        </w:rPr>
        <w:t xml:space="preserve">, </w:t>
      </w:r>
      <w:r w:rsidR="00D53F82" w:rsidRPr="00F81290">
        <w:rPr>
          <w:rFonts w:ascii="Calibri" w:hAnsi="Calibri" w:cs="Calibri"/>
          <w:sz w:val="22"/>
          <w:szCs w:val="22"/>
        </w:rPr>
        <w:t>con un’esposizione che spazi</w:t>
      </w:r>
      <w:r w:rsidR="00F20571" w:rsidRPr="00F81290">
        <w:rPr>
          <w:rFonts w:ascii="Calibri" w:hAnsi="Calibri" w:cs="Calibri"/>
          <w:sz w:val="22"/>
          <w:szCs w:val="22"/>
        </w:rPr>
        <w:t>a</w:t>
      </w:r>
      <w:r w:rsidR="00D53F82" w:rsidRPr="00F81290">
        <w:rPr>
          <w:rFonts w:ascii="Calibri" w:hAnsi="Calibri" w:cs="Calibri"/>
          <w:sz w:val="22"/>
          <w:szCs w:val="22"/>
        </w:rPr>
        <w:t xml:space="preserve"> dai gruppi elettrogeni ai motori </w:t>
      </w:r>
      <w:r w:rsidR="00D53F82" w:rsidRPr="00F81290">
        <w:rPr>
          <w:rFonts w:ascii="Calibri" w:hAnsi="Calibri" w:cs="Calibri"/>
          <w:sz w:val="22"/>
          <w:szCs w:val="22"/>
        </w:rPr>
        <w:lastRenderedPageBreak/>
        <w:t xml:space="preserve">industriali, dalle torri faro agli UPS statici e dinamici, dagli alternatori ai trasformatori, fino ai sistemi di accumulo, conversione e rifasamento, pannelli di controllo, apparecchi e quadri BT e MT. In vetrina anche cavi e sistemi di distribuzione, componentistica meccanica, elettrica ed elettronica e società che offrono servizi di consulenza ingegneristica e tecnica. </w:t>
      </w:r>
      <w:r w:rsidR="00084FAF" w:rsidRPr="00F81290">
        <w:rPr>
          <w:rFonts w:ascii="Calibri" w:hAnsi="Calibri" w:cs="Calibri"/>
          <w:sz w:val="22"/>
          <w:szCs w:val="22"/>
        </w:rPr>
        <w:t>Saranno p</w:t>
      </w:r>
      <w:r w:rsidR="00D53F82" w:rsidRPr="00F81290">
        <w:rPr>
          <w:rFonts w:ascii="Calibri" w:hAnsi="Calibri" w:cs="Calibri"/>
          <w:sz w:val="22"/>
          <w:szCs w:val="22"/>
        </w:rPr>
        <w:t xml:space="preserve">resenti progettisti, impiantisti, distributori di materiale elettrico, O&amp;M, Utilities, EPC Contractor, </w:t>
      </w:r>
      <w:proofErr w:type="spellStart"/>
      <w:r w:rsidR="00D53F82" w:rsidRPr="00F81290">
        <w:rPr>
          <w:rFonts w:ascii="Calibri" w:hAnsi="Calibri" w:cs="Calibri"/>
          <w:sz w:val="22"/>
          <w:szCs w:val="22"/>
        </w:rPr>
        <w:t>ESCo</w:t>
      </w:r>
      <w:proofErr w:type="spellEnd"/>
      <w:r w:rsidR="00D53F82" w:rsidRPr="00F81290">
        <w:rPr>
          <w:rFonts w:ascii="Calibri" w:hAnsi="Calibri" w:cs="Calibri"/>
          <w:sz w:val="22"/>
          <w:szCs w:val="22"/>
        </w:rPr>
        <w:t xml:space="preserve">, manutentori </w:t>
      </w:r>
      <w:r w:rsidRPr="00F81290">
        <w:rPr>
          <w:rFonts w:ascii="Calibri" w:hAnsi="Calibri" w:cs="Calibri"/>
          <w:sz w:val="22"/>
          <w:szCs w:val="22"/>
        </w:rPr>
        <w:t>e noleggiator</w:t>
      </w:r>
      <w:r w:rsidR="00A05915" w:rsidRPr="00F81290">
        <w:rPr>
          <w:rFonts w:ascii="Calibri" w:hAnsi="Calibri" w:cs="Calibri"/>
          <w:sz w:val="22"/>
          <w:szCs w:val="22"/>
        </w:rPr>
        <w:t>i</w:t>
      </w:r>
      <w:r w:rsidR="00D53F82" w:rsidRPr="00F81290">
        <w:rPr>
          <w:rFonts w:ascii="Calibri" w:hAnsi="Calibri" w:cs="Calibri"/>
          <w:sz w:val="22"/>
          <w:szCs w:val="22"/>
        </w:rPr>
        <w:t>.</w:t>
      </w:r>
    </w:p>
    <w:p w14:paraId="06DA60AE" w14:textId="68D34312" w:rsidR="00F81290" w:rsidRDefault="00F81290" w:rsidP="00F81290">
      <w:pPr>
        <w:spacing w:after="0" w:line="240" w:lineRule="auto"/>
        <w:jc w:val="both"/>
        <w:rPr>
          <w:rFonts w:ascii="Calibri" w:hAnsi="Calibri" w:cs="Calibri"/>
          <w:sz w:val="22"/>
          <w:szCs w:val="22"/>
        </w:rPr>
      </w:pPr>
    </w:p>
    <w:p w14:paraId="60D189BA" w14:textId="1BC4403A" w:rsidR="00A452B6" w:rsidRPr="00A452B6" w:rsidRDefault="00A452B6" w:rsidP="00A452B6">
      <w:pPr>
        <w:spacing w:after="0" w:line="240" w:lineRule="auto"/>
        <w:jc w:val="both"/>
        <w:rPr>
          <w:rFonts w:ascii="Calibri" w:hAnsi="Calibri" w:cs="Calibri"/>
          <w:i/>
          <w:iCs/>
          <w:sz w:val="22"/>
          <w:szCs w:val="22"/>
        </w:rPr>
      </w:pPr>
      <w:r w:rsidRPr="00A452B6">
        <w:rPr>
          <w:rFonts w:ascii="Calibri" w:hAnsi="Calibri" w:cs="Calibri"/>
          <w:i/>
          <w:iCs/>
          <w:sz w:val="22"/>
          <w:szCs w:val="22"/>
        </w:rPr>
        <w:t>“</w:t>
      </w:r>
      <w:r w:rsidR="001C2A0B" w:rsidRPr="00A452B6">
        <w:rPr>
          <w:rFonts w:ascii="Calibri" w:hAnsi="Calibri" w:cs="Calibri"/>
          <w:i/>
          <w:iCs/>
          <w:sz w:val="22"/>
          <w:szCs w:val="22"/>
        </w:rPr>
        <w:t>L’integrazione delle fonti rinnovabili non programmabili, la diffusione dei sistemi di accumulo e l’elettrificazione dei consumi richiedono</w:t>
      </w:r>
      <w:r w:rsidR="001C2A0B">
        <w:rPr>
          <w:rFonts w:ascii="Calibri" w:hAnsi="Calibri" w:cs="Calibri"/>
          <w:i/>
          <w:iCs/>
          <w:sz w:val="22"/>
          <w:szCs w:val="22"/>
        </w:rPr>
        <w:t xml:space="preserve"> sempre di più</w:t>
      </w:r>
      <w:r w:rsidR="001C2A0B" w:rsidRPr="00A452B6">
        <w:rPr>
          <w:rFonts w:ascii="Calibri" w:hAnsi="Calibri" w:cs="Calibri"/>
          <w:i/>
          <w:iCs/>
          <w:sz w:val="22"/>
          <w:szCs w:val="22"/>
        </w:rPr>
        <w:t xml:space="preserve"> </w:t>
      </w:r>
      <w:r w:rsidR="001C2A0B">
        <w:rPr>
          <w:rFonts w:ascii="Calibri" w:hAnsi="Calibri" w:cs="Calibri"/>
          <w:i/>
          <w:iCs/>
          <w:sz w:val="22"/>
          <w:szCs w:val="22"/>
        </w:rPr>
        <w:t>un’evoluzione delle reti elettriche verso</w:t>
      </w:r>
      <w:r w:rsidR="001C2A0B" w:rsidRPr="00A452B6">
        <w:rPr>
          <w:rFonts w:ascii="Calibri" w:hAnsi="Calibri" w:cs="Calibri"/>
          <w:i/>
          <w:iCs/>
          <w:sz w:val="22"/>
          <w:szCs w:val="22"/>
        </w:rPr>
        <w:t xml:space="preserve"> </w:t>
      </w:r>
      <w:r w:rsidR="001C2A0B">
        <w:rPr>
          <w:rFonts w:ascii="Calibri" w:hAnsi="Calibri" w:cs="Calibri"/>
          <w:i/>
          <w:iCs/>
          <w:sz w:val="22"/>
          <w:szCs w:val="22"/>
        </w:rPr>
        <w:t xml:space="preserve">modelli </w:t>
      </w:r>
      <w:r w:rsidR="001C2A0B" w:rsidRPr="00A452B6">
        <w:rPr>
          <w:rFonts w:ascii="Calibri" w:hAnsi="Calibri" w:cs="Calibri"/>
          <w:i/>
          <w:iCs/>
          <w:sz w:val="22"/>
          <w:szCs w:val="22"/>
        </w:rPr>
        <w:t>intelligenti, digitalizzat</w:t>
      </w:r>
      <w:r w:rsidR="001C2A0B">
        <w:rPr>
          <w:rFonts w:ascii="Calibri" w:hAnsi="Calibri" w:cs="Calibri"/>
          <w:i/>
          <w:iCs/>
          <w:sz w:val="22"/>
          <w:szCs w:val="22"/>
        </w:rPr>
        <w:t>i</w:t>
      </w:r>
      <w:r w:rsidR="001C2A0B" w:rsidRPr="00A452B6">
        <w:rPr>
          <w:rFonts w:ascii="Calibri" w:hAnsi="Calibri" w:cs="Calibri"/>
          <w:i/>
          <w:iCs/>
          <w:sz w:val="22"/>
          <w:szCs w:val="22"/>
        </w:rPr>
        <w:t xml:space="preserve"> e resilienti</w:t>
      </w:r>
      <w:r w:rsidRPr="00A452B6">
        <w:rPr>
          <w:rFonts w:ascii="Calibri" w:hAnsi="Calibri" w:cs="Calibri"/>
          <w:i/>
          <w:iCs/>
          <w:sz w:val="22"/>
          <w:szCs w:val="22"/>
        </w:rPr>
        <w:t>”</w:t>
      </w:r>
      <w:r w:rsidRPr="00A452B6">
        <w:rPr>
          <w:rFonts w:ascii="Calibri" w:hAnsi="Calibri" w:cs="Calibri"/>
          <w:sz w:val="22"/>
          <w:szCs w:val="22"/>
        </w:rPr>
        <w:t xml:space="preserve">, </w:t>
      </w:r>
      <w:r w:rsidR="00047EA4">
        <w:rPr>
          <w:rFonts w:ascii="Calibri" w:hAnsi="Calibri" w:cs="Calibri"/>
          <w:sz w:val="22"/>
          <w:szCs w:val="22"/>
        </w:rPr>
        <w:t>dichiara</w:t>
      </w:r>
      <w:r w:rsidRPr="00A452B6">
        <w:rPr>
          <w:rFonts w:ascii="Calibri" w:hAnsi="Calibri" w:cs="Calibri"/>
          <w:sz w:val="22"/>
          <w:szCs w:val="22"/>
        </w:rPr>
        <w:t xml:space="preserve"> </w:t>
      </w:r>
      <w:r w:rsidRPr="00990065">
        <w:rPr>
          <w:rFonts w:ascii="Calibri" w:hAnsi="Calibri" w:cs="Calibri"/>
          <w:b/>
          <w:bCs/>
          <w:sz w:val="22"/>
          <w:szCs w:val="22"/>
        </w:rPr>
        <w:t>Alessandra Astolfi, Global Exhibition Director della Divisione Green &amp; Technology di Italian Exhibition Group</w:t>
      </w:r>
      <w:r w:rsidRPr="00A452B6">
        <w:rPr>
          <w:rFonts w:ascii="Calibri" w:hAnsi="Calibri" w:cs="Calibri"/>
          <w:i/>
          <w:iCs/>
          <w:sz w:val="22"/>
          <w:szCs w:val="22"/>
        </w:rPr>
        <w:t>.</w:t>
      </w:r>
      <w:r w:rsidR="001C2A0B">
        <w:rPr>
          <w:rFonts w:ascii="Calibri" w:hAnsi="Calibri" w:cs="Calibri"/>
          <w:i/>
          <w:iCs/>
          <w:sz w:val="22"/>
          <w:szCs w:val="22"/>
        </w:rPr>
        <w:t xml:space="preserve"> </w:t>
      </w:r>
      <w:r>
        <w:rPr>
          <w:rFonts w:ascii="Calibri" w:hAnsi="Calibri" w:cs="Calibri"/>
          <w:i/>
          <w:iCs/>
          <w:sz w:val="22"/>
          <w:szCs w:val="22"/>
        </w:rPr>
        <w:t>“</w:t>
      </w:r>
      <w:r w:rsidRPr="00A452B6">
        <w:rPr>
          <w:rFonts w:ascii="Calibri" w:hAnsi="Calibri" w:cs="Calibri"/>
          <w:i/>
          <w:iCs/>
          <w:sz w:val="22"/>
          <w:szCs w:val="22"/>
        </w:rPr>
        <w:t xml:space="preserve">Con DPE </w:t>
      </w:r>
      <w:r>
        <w:rPr>
          <w:rFonts w:ascii="Calibri" w:hAnsi="Calibri" w:cs="Calibri"/>
          <w:i/>
          <w:iCs/>
          <w:sz w:val="22"/>
          <w:szCs w:val="22"/>
        </w:rPr>
        <w:t>diamo</w:t>
      </w:r>
      <w:r w:rsidRPr="00A452B6">
        <w:rPr>
          <w:rFonts w:ascii="Calibri" w:hAnsi="Calibri" w:cs="Calibri"/>
          <w:i/>
          <w:iCs/>
          <w:sz w:val="22"/>
          <w:szCs w:val="22"/>
        </w:rPr>
        <w:t xml:space="preserve"> centralità a questa dimensione, valorizzando l’intera filiera dell’hardware</w:t>
      </w:r>
      <w:r w:rsidR="001C2A0B">
        <w:rPr>
          <w:rFonts w:ascii="Calibri" w:hAnsi="Calibri" w:cs="Calibri"/>
          <w:i/>
          <w:iCs/>
          <w:sz w:val="22"/>
          <w:szCs w:val="22"/>
        </w:rPr>
        <w:t xml:space="preserve"> elettrico</w:t>
      </w:r>
      <w:r w:rsidRPr="00A452B6">
        <w:rPr>
          <w:rFonts w:ascii="Calibri" w:hAnsi="Calibri" w:cs="Calibri"/>
          <w:i/>
          <w:iCs/>
          <w:sz w:val="22"/>
          <w:szCs w:val="22"/>
        </w:rPr>
        <w:t xml:space="preserve"> e delle soluzioni per la generazione e la gestione dell’energia. </w:t>
      </w:r>
      <w:r w:rsidR="001C2A0B">
        <w:rPr>
          <w:rFonts w:ascii="Calibri" w:hAnsi="Calibri" w:cs="Calibri"/>
          <w:i/>
          <w:iCs/>
          <w:sz w:val="22"/>
          <w:szCs w:val="22"/>
        </w:rPr>
        <w:t>Inoltre, l</w:t>
      </w:r>
      <w:r w:rsidRPr="00A452B6">
        <w:rPr>
          <w:rFonts w:ascii="Calibri" w:hAnsi="Calibri" w:cs="Calibri"/>
          <w:i/>
          <w:iCs/>
          <w:sz w:val="22"/>
          <w:szCs w:val="22"/>
        </w:rPr>
        <w:t xml:space="preserve">a contemporaneità con KEY </w:t>
      </w:r>
      <w:r w:rsidR="001C2A0B">
        <w:rPr>
          <w:rFonts w:ascii="Calibri" w:hAnsi="Calibri" w:cs="Calibri"/>
          <w:i/>
          <w:iCs/>
          <w:sz w:val="22"/>
          <w:szCs w:val="22"/>
        </w:rPr>
        <w:t>è</w:t>
      </w:r>
      <w:r w:rsidRPr="00A452B6">
        <w:rPr>
          <w:rFonts w:ascii="Calibri" w:hAnsi="Calibri" w:cs="Calibri"/>
          <w:i/>
          <w:iCs/>
          <w:sz w:val="22"/>
          <w:szCs w:val="22"/>
        </w:rPr>
        <w:t xml:space="preserve"> strategica</w:t>
      </w:r>
      <w:r w:rsidR="001C2A0B">
        <w:rPr>
          <w:rFonts w:ascii="Calibri" w:hAnsi="Calibri" w:cs="Calibri"/>
          <w:i/>
          <w:iCs/>
          <w:sz w:val="22"/>
          <w:szCs w:val="22"/>
        </w:rPr>
        <w:t xml:space="preserve"> e </w:t>
      </w:r>
      <w:r w:rsidR="001C2A0B" w:rsidRPr="001C2A0B">
        <w:rPr>
          <w:rFonts w:ascii="Calibri" w:hAnsi="Calibri" w:cs="Calibri"/>
          <w:i/>
          <w:iCs/>
          <w:sz w:val="22"/>
          <w:szCs w:val="22"/>
        </w:rPr>
        <w:t>rafforza ulteriormente questo approccio. Le due manifestazioni rappresentano</w:t>
      </w:r>
      <w:r w:rsidR="001C2A0B">
        <w:rPr>
          <w:rFonts w:ascii="Calibri" w:hAnsi="Calibri" w:cs="Calibri"/>
          <w:i/>
          <w:iCs/>
          <w:sz w:val="22"/>
          <w:szCs w:val="22"/>
        </w:rPr>
        <w:t xml:space="preserve">, infatti, </w:t>
      </w:r>
      <w:r w:rsidR="001C2A0B" w:rsidRPr="001C2A0B">
        <w:rPr>
          <w:rFonts w:ascii="Calibri" w:hAnsi="Calibri" w:cs="Calibri"/>
          <w:i/>
          <w:iCs/>
          <w:sz w:val="22"/>
          <w:szCs w:val="22"/>
        </w:rPr>
        <w:t>un unico ecosistema</w:t>
      </w:r>
      <w:r w:rsidR="001C2A0B">
        <w:rPr>
          <w:rFonts w:ascii="Calibri" w:hAnsi="Calibri" w:cs="Calibri"/>
          <w:i/>
          <w:iCs/>
          <w:sz w:val="22"/>
          <w:szCs w:val="22"/>
        </w:rPr>
        <w:t xml:space="preserve"> che ci consente di offrire al mercato una visione integrata di tutte le soluzioni disponibili per rendere concreta </w:t>
      </w:r>
      <w:r w:rsidRPr="00A452B6">
        <w:rPr>
          <w:rFonts w:ascii="Calibri" w:hAnsi="Calibri" w:cs="Calibri"/>
          <w:i/>
          <w:iCs/>
          <w:sz w:val="22"/>
          <w:szCs w:val="22"/>
        </w:rPr>
        <w:t>e realizzabile la transizione energetica”.</w:t>
      </w:r>
    </w:p>
    <w:p w14:paraId="54D7B13D" w14:textId="77777777" w:rsidR="001C2A0B" w:rsidRPr="00F81290" w:rsidRDefault="001C2A0B" w:rsidP="00F81290">
      <w:pPr>
        <w:spacing w:after="0" w:line="240" w:lineRule="auto"/>
        <w:jc w:val="both"/>
        <w:rPr>
          <w:rFonts w:ascii="Calibri" w:hAnsi="Calibri" w:cs="Calibri"/>
          <w:sz w:val="22"/>
          <w:szCs w:val="22"/>
        </w:rPr>
      </w:pPr>
    </w:p>
    <w:p w14:paraId="50A37900" w14:textId="27C01849" w:rsidR="00F81290" w:rsidRPr="00F81290" w:rsidRDefault="00F81290" w:rsidP="00F81290">
      <w:pPr>
        <w:spacing w:after="0" w:line="240" w:lineRule="auto"/>
        <w:jc w:val="both"/>
        <w:rPr>
          <w:rFonts w:ascii="Calibri" w:eastAsia="Times New Roman" w:hAnsi="Calibri" w:cs="Calibri"/>
          <w:i/>
          <w:iCs/>
          <w:color w:val="000000"/>
          <w:sz w:val="22"/>
          <w:szCs w:val="22"/>
          <w:lang w:eastAsia="it-IT"/>
        </w:rPr>
      </w:pPr>
      <w:r w:rsidRPr="00F81290">
        <w:rPr>
          <w:rFonts w:ascii="Calibri" w:hAnsi="Calibri" w:cs="Calibri"/>
          <w:sz w:val="22"/>
          <w:szCs w:val="22"/>
        </w:rPr>
        <w:t>“</w:t>
      </w:r>
      <w:r w:rsidRPr="00F81290">
        <w:rPr>
          <w:rFonts w:ascii="Calibri" w:hAnsi="Calibri" w:cs="Calibri"/>
          <w:i/>
          <w:iCs/>
          <w:sz w:val="22"/>
          <w:szCs w:val="22"/>
        </w:rPr>
        <w:t>Non è immaginabile la Transizione Energetica senza infrastrutture elettriche moderne ed efficienti</w:t>
      </w:r>
      <w:r w:rsidRPr="00F81290">
        <w:rPr>
          <w:rFonts w:ascii="Calibri" w:hAnsi="Calibri" w:cs="Calibri"/>
          <w:sz w:val="22"/>
          <w:szCs w:val="22"/>
        </w:rPr>
        <w:t>”, afferma</w:t>
      </w:r>
      <w:r w:rsidRPr="00F81290">
        <w:rPr>
          <w:rFonts w:ascii="Calibri" w:hAnsi="Calibri" w:cs="Calibri"/>
          <w:b/>
          <w:bCs/>
          <w:sz w:val="22"/>
          <w:szCs w:val="22"/>
        </w:rPr>
        <w:t xml:space="preserve"> </w:t>
      </w:r>
      <w:r w:rsidRPr="00F81290">
        <w:rPr>
          <w:rFonts w:ascii="Calibri" w:hAnsi="Calibri" w:cs="Calibri"/>
          <w:b/>
          <w:bCs/>
          <w:color w:val="000000" w:themeColor="text1"/>
          <w:sz w:val="22"/>
          <w:szCs w:val="22"/>
        </w:rPr>
        <w:t>Giorgio Paris</w:t>
      </w:r>
      <w:r w:rsidRPr="00F81290">
        <w:rPr>
          <w:rFonts w:ascii="Calibri" w:hAnsi="Calibri" w:cs="Calibri"/>
          <w:b/>
          <w:bCs/>
          <w:sz w:val="22"/>
          <w:szCs w:val="22"/>
        </w:rPr>
        <w:t>, Presidente di Generazione Distribuita</w:t>
      </w:r>
      <w:r w:rsidRPr="00F81290">
        <w:rPr>
          <w:rFonts w:ascii="Calibri" w:hAnsi="Calibri" w:cs="Calibri"/>
          <w:sz w:val="22"/>
          <w:szCs w:val="22"/>
        </w:rPr>
        <w:t>. “</w:t>
      </w:r>
      <w:r w:rsidRPr="00F81290">
        <w:rPr>
          <w:rFonts w:ascii="Calibri" w:hAnsi="Calibri" w:cs="Calibri"/>
          <w:i/>
          <w:iCs/>
          <w:sz w:val="22"/>
          <w:szCs w:val="22"/>
        </w:rPr>
        <w:t xml:space="preserve">L’intero paradigma del cambiamento, infatti, fa perno intorno all’utilizzo crescente dell’Elettricità come vettore elettrico, tanto nell’industria, quanto nel settore residenziale e nella mobilità. </w:t>
      </w:r>
      <w:r w:rsidRPr="00F81290">
        <w:rPr>
          <w:rFonts w:ascii="Calibri" w:hAnsi="Calibri" w:cs="Calibri"/>
          <w:i/>
          <w:iCs/>
          <w:color w:val="000000" w:themeColor="text1"/>
          <w:sz w:val="22"/>
          <w:szCs w:val="22"/>
        </w:rPr>
        <w:t>Questa edizione del DPE</w:t>
      </w:r>
      <w:r w:rsidR="00457F6B" w:rsidRPr="00457F6B">
        <w:rPr>
          <w:rFonts w:ascii="Calibri" w:hAnsi="Calibri" w:cs="Calibri"/>
          <w:i/>
          <w:iCs/>
          <w:color w:val="000000" w:themeColor="text1"/>
          <w:sz w:val="22"/>
          <w:szCs w:val="22"/>
        </w:rPr>
        <w:t xml:space="preserve">, </w:t>
      </w:r>
      <w:r w:rsidRPr="00F81290">
        <w:rPr>
          <w:rFonts w:ascii="Calibri" w:hAnsi="Calibri" w:cs="Calibri"/>
          <w:i/>
          <w:iCs/>
          <w:color w:val="000000" w:themeColor="text1"/>
          <w:sz w:val="22"/>
          <w:szCs w:val="22"/>
        </w:rPr>
        <w:t>oltre a mettere in vetrina l’intera industria italiana ed europea dell’hardware elettrico</w:t>
      </w:r>
      <w:r w:rsidRPr="00F81290">
        <w:rPr>
          <w:rFonts w:ascii="Calibri" w:hAnsi="Calibri" w:cs="Calibri"/>
          <w:i/>
          <w:iCs/>
          <w:sz w:val="22"/>
          <w:szCs w:val="22"/>
        </w:rPr>
        <w:t xml:space="preserve"> pone al centro del dibattito il tema della generazione distribuita quale elemento </w:t>
      </w:r>
      <w:r w:rsidRPr="00F81290">
        <w:rPr>
          <w:rFonts w:ascii="Calibri" w:eastAsia="Times New Roman" w:hAnsi="Calibri" w:cs="Calibri"/>
          <w:i/>
          <w:iCs/>
          <w:color w:val="000000"/>
          <w:sz w:val="22"/>
          <w:szCs w:val="22"/>
          <w:lang w:eastAsia="it-IT"/>
        </w:rPr>
        <w:t xml:space="preserve">essenziale al processo di transizione energetica, </w:t>
      </w:r>
      <w:r w:rsidRPr="00F81290">
        <w:rPr>
          <w:rStyle w:val="A2"/>
          <w:rFonts w:ascii="Calibri" w:hAnsi="Calibri" w:cs="Calibri"/>
          <w:i/>
          <w:iCs/>
          <w:sz w:val="22"/>
          <w:szCs w:val="22"/>
        </w:rPr>
        <w:t>garantendo la continuità operativa del sistema produttivo e tutelando le infrastrutture vitali.</w:t>
      </w:r>
      <w:r w:rsidRPr="00F81290">
        <w:rPr>
          <w:rFonts w:ascii="Calibri" w:hAnsi="Calibri" w:cs="Calibri"/>
          <w:i/>
          <w:iCs/>
          <w:sz w:val="22"/>
          <w:szCs w:val="22"/>
        </w:rPr>
        <w:t>”</w:t>
      </w:r>
    </w:p>
    <w:p w14:paraId="73F84CEB" w14:textId="09EFA621" w:rsidR="00574A48" w:rsidRPr="00F81290" w:rsidRDefault="00574A48" w:rsidP="00D078F3">
      <w:pPr>
        <w:spacing w:after="0" w:line="240" w:lineRule="auto"/>
        <w:jc w:val="both"/>
        <w:rPr>
          <w:rFonts w:ascii="Calibri" w:hAnsi="Calibri" w:cs="Calibri"/>
          <w:sz w:val="22"/>
          <w:szCs w:val="22"/>
        </w:rPr>
      </w:pPr>
    </w:p>
    <w:p w14:paraId="766A3787" w14:textId="37693847" w:rsidR="000D0081" w:rsidRPr="00F81290" w:rsidRDefault="000D0081" w:rsidP="00F81290">
      <w:pPr>
        <w:spacing w:after="0" w:line="240" w:lineRule="auto"/>
        <w:jc w:val="both"/>
        <w:rPr>
          <w:rFonts w:ascii="Calibri" w:hAnsi="Calibri" w:cs="Calibri"/>
          <w:sz w:val="22"/>
          <w:szCs w:val="22"/>
        </w:rPr>
      </w:pPr>
      <w:r w:rsidRPr="00F81290">
        <w:rPr>
          <w:rFonts w:ascii="Calibri" w:hAnsi="Calibri" w:cs="Calibri"/>
          <w:i/>
          <w:iCs/>
          <w:sz w:val="22"/>
          <w:szCs w:val="22"/>
        </w:rPr>
        <w:t xml:space="preserve">“Negli ultimi anni il sistema energetico </w:t>
      </w:r>
      <w:r w:rsidR="004D7493" w:rsidRPr="00F81290">
        <w:rPr>
          <w:rFonts w:ascii="Calibri" w:hAnsi="Calibri" w:cs="Calibri"/>
          <w:i/>
          <w:iCs/>
          <w:sz w:val="22"/>
          <w:szCs w:val="22"/>
        </w:rPr>
        <w:t xml:space="preserve">mondiale </w:t>
      </w:r>
      <w:r w:rsidRPr="00F81290">
        <w:rPr>
          <w:rFonts w:ascii="Calibri" w:hAnsi="Calibri" w:cs="Calibri"/>
          <w:i/>
          <w:iCs/>
          <w:sz w:val="22"/>
          <w:szCs w:val="22"/>
        </w:rPr>
        <w:t>ha avviato una trasformazione strutturale senza precedenti, guidata dalla decarbonizzazione, dall’elettrificazione dei consumi e dalla digitalizzazione delle infrastrutture”</w:t>
      </w:r>
      <w:r w:rsidRPr="00F81290">
        <w:rPr>
          <w:rFonts w:ascii="Calibri" w:hAnsi="Calibri" w:cs="Calibri"/>
          <w:sz w:val="22"/>
          <w:szCs w:val="22"/>
        </w:rPr>
        <w:t xml:space="preserve"> afferma </w:t>
      </w:r>
      <w:r w:rsidRPr="00F81290">
        <w:rPr>
          <w:rFonts w:ascii="Calibri" w:hAnsi="Calibri" w:cs="Calibri"/>
          <w:b/>
          <w:bCs/>
          <w:sz w:val="22"/>
          <w:szCs w:val="22"/>
        </w:rPr>
        <w:t>Michele Lignola, Direttore Generale di Federazione ANIE</w:t>
      </w:r>
      <w:r w:rsidRPr="00F81290">
        <w:rPr>
          <w:rFonts w:ascii="Calibri" w:hAnsi="Calibri" w:cs="Calibri"/>
          <w:sz w:val="22"/>
          <w:szCs w:val="22"/>
        </w:rPr>
        <w:t xml:space="preserve">. </w:t>
      </w:r>
      <w:r w:rsidRPr="00F81290">
        <w:rPr>
          <w:rFonts w:ascii="Calibri" w:hAnsi="Calibri" w:cs="Calibri"/>
          <w:i/>
          <w:iCs/>
          <w:sz w:val="22"/>
          <w:szCs w:val="22"/>
        </w:rPr>
        <w:t>“In questo scenario la generazione distribuita, le reti intelligenti e le tecnologie elettriche avanzate svolgono un ruolo determinante per garantire sicurezza, resilienza e flessibilità del sistema elettrico, abilitando al tempo stesso l’integrazione delle fonti rinnovabili. Le imprese rappresentate da ANIE sono tra i protagonisti di questa evoluzione e forniscono le tecnologie che abilitano elettrificazione, automazione, digitalizzazione ed efficienza energetica. In questo contesto, DPE si conferma un appuntamento di riferimento per l’intera filiera elettrica, un luogo di confronto dove industria e mercato possono condividere soluzioni concrete per accelerare la transizione energetica e rafforzare la competitività del nostro sistema produttivo.”</w:t>
      </w:r>
    </w:p>
    <w:p w14:paraId="1E09727F" w14:textId="2E61F056" w:rsidR="00E70333" w:rsidRDefault="00E70333" w:rsidP="00D078F3">
      <w:pPr>
        <w:spacing w:after="0" w:line="240" w:lineRule="auto"/>
        <w:jc w:val="both"/>
        <w:rPr>
          <w:rFonts w:ascii="Calibri" w:hAnsi="Calibri" w:cs="Calibri"/>
          <w:sz w:val="22"/>
          <w:szCs w:val="22"/>
        </w:rPr>
      </w:pPr>
    </w:p>
    <w:p w14:paraId="7E4DDDA4" w14:textId="0C3CEAF2" w:rsidR="001E1592" w:rsidRDefault="001E1592" w:rsidP="00D078F3">
      <w:pPr>
        <w:spacing w:after="0" w:line="240" w:lineRule="auto"/>
        <w:jc w:val="both"/>
        <w:rPr>
          <w:rFonts w:ascii="Calibri" w:hAnsi="Calibri" w:cs="Calibri"/>
          <w:sz w:val="22"/>
          <w:szCs w:val="22"/>
        </w:rPr>
      </w:pPr>
    </w:p>
    <w:p w14:paraId="180DFDE3" w14:textId="5645B059" w:rsidR="001E1592" w:rsidRDefault="001E1592" w:rsidP="00D078F3">
      <w:pPr>
        <w:spacing w:after="0" w:line="240" w:lineRule="auto"/>
        <w:jc w:val="both"/>
        <w:rPr>
          <w:rFonts w:ascii="Calibri" w:hAnsi="Calibri" w:cs="Calibri"/>
          <w:sz w:val="22"/>
          <w:szCs w:val="22"/>
        </w:rPr>
      </w:pPr>
    </w:p>
    <w:p w14:paraId="4A8B1EE6" w14:textId="77777777" w:rsidR="00C538E2" w:rsidRPr="00D078F3" w:rsidRDefault="00C538E2" w:rsidP="00D078F3">
      <w:pPr>
        <w:spacing w:after="0" w:line="240" w:lineRule="auto"/>
        <w:jc w:val="both"/>
        <w:rPr>
          <w:rFonts w:ascii="Calibri" w:hAnsi="Calibri" w:cs="Calibri"/>
          <w:sz w:val="22"/>
          <w:szCs w:val="22"/>
        </w:rPr>
      </w:pPr>
    </w:p>
    <w:p w14:paraId="4CA2146D" w14:textId="00F66940" w:rsidR="00E70333" w:rsidRPr="00D078F3" w:rsidRDefault="00E70333" w:rsidP="00D078F3">
      <w:pPr>
        <w:spacing w:after="0" w:line="240" w:lineRule="auto"/>
        <w:jc w:val="both"/>
        <w:rPr>
          <w:rFonts w:ascii="Calibri" w:hAnsi="Calibri" w:cs="Calibri"/>
          <w:sz w:val="22"/>
          <w:szCs w:val="22"/>
        </w:rPr>
      </w:pPr>
    </w:p>
    <w:p w14:paraId="4FE4D64D" w14:textId="3B529AAD"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eastAsia="it-IT"/>
          <w14:ligatures w14:val="none"/>
        </w:rPr>
      </w:pPr>
      <w:r w:rsidRPr="00E70333">
        <w:rPr>
          <w:rFonts w:ascii="Calibri" w:eastAsia="Times New Roman" w:hAnsi="Calibri" w:cs="Calibri"/>
          <w:b/>
          <w:bCs/>
          <w:kern w:val="0"/>
          <w:sz w:val="22"/>
          <w:szCs w:val="22"/>
          <w:lang w:eastAsia="it-IT"/>
          <w14:ligatures w14:val="none"/>
        </w:rPr>
        <w:t xml:space="preserve">ABOUT </w:t>
      </w:r>
      <w:r w:rsidRPr="00D078F3">
        <w:rPr>
          <w:rFonts w:ascii="Calibri" w:eastAsia="Times New Roman" w:hAnsi="Calibri" w:cs="Calibri"/>
          <w:b/>
          <w:bCs/>
          <w:kern w:val="0"/>
          <w:sz w:val="22"/>
          <w:szCs w:val="22"/>
          <w:lang w:eastAsia="it-IT"/>
          <w14:ligatures w14:val="none"/>
        </w:rPr>
        <w:t xml:space="preserve">DPE - International </w:t>
      </w:r>
      <w:proofErr w:type="spellStart"/>
      <w:r w:rsidRPr="00D078F3">
        <w:rPr>
          <w:rFonts w:ascii="Calibri" w:eastAsia="Times New Roman" w:hAnsi="Calibri" w:cs="Calibri"/>
          <w:b/>
          <w:bCs/>
          <w:kern w:val="0"/>
          <w:sz w:val="22"/>
          <w:szCs w:val="22"/>
          <w:lang w:eastAsia="it-IT"/>
          <w14:ligatures w14:val="none"/>
        </w:rPr>
        <w:t>Electricity</w:t>
      </w:r>
      <w:proofErr w:type="spellEnd"/>
      <w:r w:rsidRPr="00D078F3">
        <w:rPr>
          <w:rFonts w:ascii="Calibri" w:eastAsia="Times New Roman" w:hAnsi="Calibri" w:cs="Calibri"/>
          <w:b/>
          <w:bCs/>
          <w:kern w:val="0"/>
          <w:sz w:val="22"/>
          <w:szCs w:val="22"/>
          <w:lang w:eastAsia="it-IT"/>
          <w14:ligatures w14:val="none"/>
        </w:rPr>
        <w:t xml:space="preserve"> Expo</w:t>
      </w:r>
    </w:p>
    <w:p w14:paraId="18FE22F0" w14:textId="181AF591"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eastAsia="it-IT"/>
          <w14:ligatures w14:val="none"/>
        </w:rPr>
      </w:pPr>
      <w:r w:rsidRPr="00E70333">
        <w:rPr>
          <w:rFonts w:ascii="Calibri" w:eastAsia="Times New Roman" w:hAnsi="Calibri" w:cs="Calibri"/>
          <w:b/>
          <w:bCs/>
          <w:kern w:val="0"/>
          <w:sz w:val="22"/>
          <w:szCs w:val="22"/>
          <w:lang w:eastAsia="it-IT"/>
          <w14:ligatures w14:val="none"/>
        </w:rPr>
        <w:t>Qualifica:</w:t>
      </w:r>
      <w:r w:rsidRPr="00E70333">
        <w:rPr>
          <w:rFonts w:ascii="Calibri" w:eastAsia="Times New Roman" w:hAnsi="Calibri" w:cs="Calibri"/>
          <w:kern w:val="0"/>
          <w:sz w:val="22"/>
          <w:szCs w:val="22"/>
          <w:lang w:eastAsia="it-IT"/>
          <w14:ligatures w14:val="none"/>
        </w:rPr>
        <w:t xml:space="preserve"> Fiera </w:t>
      </w:r>
      <w:r w:rsidRPr="00D078F3">
        <w:rPr>
          <w:rFonts w:ascii="Calibri" w:eastAsia="Times New Roman" w:hAnsi="Calibri" w:cs="Calibri"/>
          <w:kern w:val="0"/>
          <w:sz w:val="22"/>
          <w:szCs w:val="22"/>
          <w:lang w:eastAsia="it-IT"/>
          <w14:ligatures w14:val="none"/>
        </w:rPr>
        <w:t>europea</w:t>
      </w:r>
      <w:r w:rsidRPr="00E70333">
        <w:rPr>
          <w:rFonts w:ascii="Calibri" w:eastAsia="Times New Roman" w:hAnsi="Calibri" w:cs="Calibri"/>
          <w:kern w:val="0"/>
          <w:sz w:val="22"/>
          <w:szCs w:val="22"/>
          <w:lang w:eastAsia="it-IT"/>
          <w14:ligatures w14:val="none"/>
        </w:rPr>
        <w:t>; </w:t>
      </w:r>
      <w:r w:rsidRPr="00E70333">
        <w:rPr>
          <w:rFonts w:ascii="Calibri" w:eastAsia="Times New Roman" w:hAnsi="Calibri" w:cs="Calibri"/>
          <w:b/>
          <w:bCs/>
          <w:kern w:val="0"/>
          <w:sz w:val="22"/>
          <w:szCs w:val="22"/>
          <w:lang w:eastAsia="it-IT"/>
          <w14:ligatures w14:val="none"/>
        </w:rPr>
        <w:t>Organizzazione</w:t>
      </w:r>
      <w:r w:rsidRPr="00E70333">
        <w:rPr>
          <w:rFonts w:ascii="Calibri" w:eastAsia="Times New Roman" w:hAnsi="Calibri" w:cs="Calibri"/>
          <w:kern w:val="0"/>
          <w:sz w:val="22"/>
          <w:szCs w:val="22"/>
          <w:lang w:eastAsia="it-IT"/>
          <w14:ligatures w14:val="none"/>
        </w:rPr>
        <w:t>: Italian Exhibition Group S.p.A.; </w:t>
      </w:r>
      <w:r w:rsidRPr="00E70333">
        <w:rPr>
          <w:rFonts w:ascii="Calibri" w:eastAsia="Times New Roman" w:hAnsi="Calibri" w:cs="Calibri"/>
          <w:b/>
          <w:bCs/>
          <w:kern w:val="0"/>
          <w:sz w:val="22"/>
          <w:szCs w:val="22"/>
          <w:lang w:eastAsia="it-IT"/>
          <w14:ligatures w14:val="none"/>
        </w:rPr>
        <w:t>Edizione</w:t>
      </w:r>
      <w:r w:rsidRPr="00E70333">
        <w:rPr>
          <w:rFonts w:ascii="Calibri" w:eastAsia="Times New Roman" w:hAnsi="Calibri" w:cs="Calibri"/>
          <w:kern w:val="0"/>
          <w:sz w:val="22"/>
          <w:szCs w:val="22"/>
          <w:lang w:eastAsia="it-IT"/>
          <w14:ligatures w14:val="none"/>
        </w:rPr>
        <w:t xml:space="preserve">: </w:t>
      </w:r>
      <w:r w:rsidRPr="00D078F3">
        <w:rPr>
          <w:rFonts w:ascii="Calibri" w:eastAsia="Times New Roman" w:hAnsi="Calibri" w:cs="Calibri"/>
          <w:kern w:val="0"/>
          <w:sz w:val="22"/>
          <w:szCs w:val="22"/>
          <w:lang w:eastAsia="it-IT"/>
          <w14:ligatures w14:val="none"/>
        </w:rPr>
        <w:t>3</w:t>
      </w:r>
      <w:r w:rsidRPr="00E70333">
        <w:rPr>
          <w:rFonts w:ascii="Calibri" w:eastAsia="Times New Roman" w:hAnsi="Calibri" w:cs="Calibri"/>
          <w:kern w:val="0"/>
          <w:sz w:val="22"/>
          <w:szCs w:val="22"/>
          <w:lang w:eastAsia="it-IT"/>
          <w14:ligatures w14:val="none"/>
        </w:rPr>
        <w:t>°; </w:t>
      </w:r>
      <w:r w:rsidRPr="00E70333">
        <w:rPr>
          <w:rFonts w:ascii="Calibri" w:eastAsia="Times New Roman" w:hAnsi="Calibri" w:cs="Calibri"/>
          <w:b/>
          <w:bCs/>
          <w:kern w:val="0"/>
          <w:sz w:val="22"/>
          <w:szCs w:val="22"/>
          <w:lang w:eastAsia="it-IT"/>
          <w14:ligatures w14:val="none"/>
        </w:rPr>
        <w:t>Date: </w:t>
      </w:r>
      <w:r w:rsidRPr="00E70333">
        <w:rPr>
          <w:rFonts w:ascii="Calibri" w:eastAsia="Times New Roman" w:hAnsi="Calibri" w:cs="Calibri"/>
          <w:kern w:val="0"/>
          <w:sz w:val="22"/>
          <w:szCs w:val="22"/>
          <w:lang w:eastAsia="it-IT"/>
          <w14:ligatures w14:val="none"/>
        </w:rPr>
        <w:t xml:space="preserve">4-6 marzo 2026; </w:t>
      </w:r>
      <w:r w:rsidRPr="00E70333">
        <w:rPr>
          <w:rFonts w:ascii="Calibri" w:eastAsia="Times New Roman" w:hAnsi="Calibri" w:cs="Calibri"/>
          <w:b/>
          <w:bCs/>
          <w:kern w:val="0"/>
          <w:sz w:val="22"/>
          <w:szCs w:val="22"/>
          <w:lang w:eastAsia="it-IT"/>
          <w14:ligatures w14:val="none"/>
        </w:rPr>
        <w:t xml:space="preserve">Website: </w:t>
      </w:r>
      <w:hyperlink r:id="rId7" w:history="1">
        <w:r w:rsidRPr="00D078F3">
          <w:rPr>
            <w:rStyle w:val="Collegamentoipertestuale"/>
            <w:rFonts w:ascii="Calibri" w:eastAsia="Times New Roman" w:hAnsi="Calibri" w:cs="Calibri"/>
            <w:kern w:val="0"/>
            <w:sz w:val="22"/>
            <w:szCs w:val="22"/>
            <w:lang w:eastAsia="it-IT"/>
            <w14:ligatures w14:val="none"/>
          </w:rPr>
          <w:t>www.dpeurope.it</w:t>
        </w:r>
      </w:hyperlink>
      <w:r w:rsidRPr="00E70333">
        <w:rPr>
          <w:rFonts w:ascii="Calibri" w:eastAsia="Times New Roman" w:hAnsi="Calibri" w:cs="Calibri"/>
          <w:kern w:val="0"/>
          <w:sz w:val="22"/>
          <w:szCs w:val="22"/>
          <w:lang w:eastAsia="it-IT"/>
          <w14:ligatures w14:val="none"/>
        </w:rPr>
        <w:t xml:space="preserve">; </w:t>
      </w:r>
      <w:r w:rsidRPr="00E70333">
        <w:rPr>
          <w:rFonts w:ascii="Calibri" w:eastAsia="Times New Roman" w:hAnsi="Calibri" w:cs="Calibri"/>
          <w:b/>
          <w:bCs/>
          <w:kern w:val="0"/>
          <w:sz w:val="22"/>
          <w:szCs w:val="22"/>
          <w:lang w:eastAsia="it-IT"/>
          <w14:ligatures w14:val="none"/>
        </w:rPr>
        <w:t>LinkedIn</w:t>
      </w:r>
      <w:r w:rsidRPr="00E70333">
        <w:rPr>
          <w:rFonts w:ascii="Calibri" w:eastAsia="Times New Roman" w:hAnsi="Calibri" w:cs="Calibri"/>
          <w:kern w:val="0"/>
          <w:sz w:val="22"/>
          <w:szCs w:val="22"/>
          <w:lang w:eastAsia="it-IT"/>
          <w14:ligatures w14:val="none"/>
        </w:rPr>
        <w:t xml:space="preserve">: </w:t>
      </w:r>
      <w:hyperlink r:id="rId8" w:history="1">
        <w:r w:rsidR="008447D9">
          <w:rPr>
            <w:rStyle w:val="Collegamentoipertestuale"/>
            <w:rFonts w:ascii="Calibri" w:hAnsi="Calibri" w:cs="Calibri"/>
            <w:color w:val="000000" w:themeColor="text1"/>
            <w:sz w:val="22"/>
            <w:szCs w:val="22"/>
          </w:rPr>
          <w:t>www.linkedin.com/dpe---</w:t>
        </w:r>
        <w:proofErr w:type="spellStart"/>
        <w:r w:rsidR="008447D9">
          <w:rPr>
            <w:rStyle w:val="Collegamentoipertestuale"/>
            <w:rFonts w:ascii="Calibri" w:hAnsi="Calibri" w:cs="Calibri"/>
            <w:color w:val="000000" w:themeColor="text1"/>
            <w:sz w:val="22"/>
            <w:szCs w:val="22"/>
          </w:rPr>
          <w:t>distributed</w:t>
        </w:r>
        <w:proofErr w:type="spellEnd"/>
        <w:r w:rsidR="008447D9">
          <w:rPr>
            <w:rStyle w:val="Collegamentoipertestuale"/>
            <w:rFonts w:ascii="Calibri" w:hAnsi="Calibri" w:cs="Calibri"/>
            <w:color w:val="000000" w:themeColor="text1"/>
            <w:sz w:val="22"/>
            <w:szCs w:val="22"/>
          </w:rPr>
          <w:t>-power-</w:t>
        </w:r>
        <w:proofErr w:type="spellStart"/>
        <w:r w:rsidR="008447D9">
          <w:rPr>
            <w:rStyle w:val="Collegamentoipertestuale"/>
            <w:rFonts w:ascii="Calibri" w:hAnsi="Calibri" w:cs="Calibri"/>
            <w:color w:val="000000" w:themeColor="text1"/>
            <w:sz w:val="22"/>
            <w:szCs w:val="22"/>
          </w:rPr>
          <w:t>europe</w:t>
        </w:r>
        <w:proofErr w:type="spellEnd"/>
        <w:r w:rsidR="008447D9">
          <w:rPr>
            <w:rStyle w:val="Collegamentoipertestuale"/>
            <w:rFonts w:ascii="Calibri" w:hAnsi="Calibri" w:cs="Calibri"/>
            <w:color w:val="000000" w:themeColor="text1"/>
            <w:sz w:val="22"/>
            <w:szCs w:val="22"/>
          </w:rPr>
          <w:t>/</w:t>
        </w:r>
      </w:hyperlink>
    </w:p>
    <w:p w14:paraId="688F184B" w14:textId="77777777"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eastAsia="it-IT"/>
          <w14:ligatures w14:val="none"/>
        </w:rPr>
      </w:pPr>
      <w:r w:rsidRPr="00E70333">
        <w:rPr>
          <w:rFonts w:ascii="Calibri" w:eastAsia="Times New Roman" w:hAnsi="Calibri" w:cs="Calibri"/>
          <w:kern w:val="0"/>
          <w:sz w:val="22"/>
          <w:szCs w:val="22"/>
          <w:lang w:eastAsia="it-IT"/>
          <w14:ligatures w14:val="none"/>
        </w:rPr>
        <w:t> </w:t>
      </w:r>
    </w:p>
    <w:p w14:paraId="54A3DD8C" w14:textId="77777777"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val="en-GB" w:eastAsia="it-IT"/>
          <w14:ligatures w14:val="none"/>
        </w:rPr>
      </w:pPr>
      <w:r w:rsidRPr="00E70333">
        <w:rPr>
          <w:rFonts w:ascii="Calibri" w:eastAsia="Times New Roman" w:hAnsi="Calibri" w:cs="Calibri"/>
          <w:b/>
          <w:bCs/>
          <w:kern w:val="0"/>
          <w:sz w:val="22"/>
          <w:szCs w:val="22"/>
          <w:lang w:val="en-US" w:eastAsia="it-IT"/>
          <w14:ligatures w14:val="none"/>
        </w:rPr>
        <w:t>PRESS CONTACT KEY - ITALIAN EXHIBITION GROUP</w:t>
      </w:r>
    </w:p>
    <w:p w14:paraId="2D7717B5" w14:textId="77777777"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val="en-GB" w:eastAsia="it-IT"/>
          <w14:ligatures w14:val="none"/>
        </w:rPr>
      </w:pPr>
      <w:r w:rsidRPr="00E70333">
        <w:rPr>
          <w:rFonts w:ascii="Calibri" w:eastAsia="Times New Roman" w:hAnsi="Calibri" w:cs="Calibri"/>
          <w:b/>
          <w:bCs/>
          <w:kern w:val="0"/>
          <w:sz w:val="22"/>
          <w:szCs w:val="22"/>
          <w:lang w:val="en-US" w:eastAsia="it-IT"/>
          <w14:ligatures w14:val="none"/>
        </w:rPr>
        <w:t>head of media &amp; corporate communication</w:t>
      </w:r>
      <w:r w:rsidRPr="00E70333">
        <w:rPr>
          <w:rFonts w:ascii="Calibri" w:eastAsia="Times New Roman" w:hAnsi="Calibri" w:cs="Calibri"/>
          <w:kern w:val="0"/>
          <w:sz w:val="22"/>
          <w:szCs w:val="22"/>
          <w:lang w:val="en-US" w:eastAsia="it-IT"/>
          <w14:ligatures w14:val="none"/>
        </w:rPr>
        <w:t>: Elisabetta Vitali; </w:t>
      </w:r>
      <w:r w:rsidRPr="00E70333">
        <w:rPr>
          <w:rFonts w:ascii="Calibri" w:eastAsia="Times New Roman" w:hAnsi="Calibri" w:cs="Calibri"/>
          <w:b/>
          <w:bCs/>
          <w:kern w:val="0"/>
          <w:sz w:val="22"/>
          <w:szCs w:val="22"/>
          <w:lang w:val="en-US" w:eastAsia="it-IT"/>
          <w14:ligatures w14:val="none"/>
        </w:rPr>
        <w:t>press office manager</w:t>
      </w:r>
      <w:r w:rsidRPr="00E70333">
        <w:rPr>
          <w:rFonts w:ascii="Calibri" w:eastAsia="Times New Roman" w:hAnsi="Calibri" w:cs="Calibri"/>
          <w:kern w:val="0"/>
          <w:sz w:val="22"/>
          <w:szCs w:val="22"/>
          <w:lang w:val="en-US" w:eastAsia="it-IT"/>
          <w14:ligatures w14:val="none"/>
        </w:rPr>
        <w:t>: Marco Forcellini, Pier Francesco Bellini; </w:t>
      </w:r>
      <w:r w:rsidRPr="00E70333">
        <w:rPr>
          <w:rFonts w:ascii="Calibri" w:eastAsia="Times New Roman" w:hAnsi="Calibri" w:cs="Calibri"/>
          <w:b/>
          <w:bCs/>
          <w:kern w:val="0"/>
          <w:sz w:val="22"/>
          <w:szCs w:val="22"/>
          <w:lang w:val="en-US" w:eastAsia="it-IT"/>
          <w14:ligatures w14:val="none"/>
        </w:rPr>
        <w:t>international</w:t>
      </w:r>
      <w:r w:rsidRPr="00E70333">
        <w:rPr>
          <w:rFonts w:ascii="Calibri" w:eastAsia="Times New Roman" w:hAnsi="Calibri" w:cs="Calibri"/>
          <w:kern w:val="0"/>
          <w:sz w:val="22"/>
          <w:szCs w:val="22"/>
          <w:lang w:val="en-US" w:eastAsia="it-IT"/>
          <w14:ligatures w14:val="none"/>
        </w:rPr>
        <w:t> </w:t>
      </w:r>
      <w:r w:rsidRPr="00E70333">
        <w:rPr>
          <w:rFonts w:ascii="Calibri" w:eastAsia="Times New Roman" w:hAnsi="Calibri" w:cs="Calibri"/>
          <w:b/>
          <w:bCs/>
          <w:kern w:val="0"/>
          <w:sz w:val="22"/>
          <w:szCs w:val="22"/>
          <w:lang w:val="en-US" w:eastAsia="it-IT"/>
          <w14:ligatures w14:val="none"/>
        </w:rPr>
        <w:t>press office coordinator</w:t>
      </w:r>
      <w:r w:rsidRPr="00E70333">
        <w:rPr>
          <w:rFonts w:ascii="Calibri" w:eastAsia="Times New Roman" w:hAnsi="Calibri" w:cs="Calibri"/>
          <w:kern w:val="0"/>
          <w:sz w:val="22"/>
          <w:szCs w:val="22"/>
          <w:lang w:val="en-US" w:eastAsia="it-IT"/>
          <w14:ligatures w14:val="none"/>
        </w:rPr>
        <w:t>: Silvia Giorgi; </w:t>
      </w:r>
      <w:r w:rsidRPr="00E70333">
        <w:rPr>
          <w:rFonts w:ascii="Calibri" w:eastAsia="Times New Roman" w:hAnsi="Calibri" w:cs="Calibri"/>
          <w:b/>
          <w:bCs/>
          <w:kern w:val="0"/>
          <w:sz w:val="22"/>
          <w:szCs w:val="22"/>
          <w:lang w:val="en-US" w:eastAsia="it-IT"/>
          <w14:ligatures w14:val="none"/>
        </w:rPr>
        <w:t>press office coordinator</w:t>
      </w:r>
      <w:r w:rsidRPr="00E70333">
        <w:rPr>
          <w:rFonts w:ascii="Calibri" w:eastAsia="Times New Roman" w:hAnsi="Calibri" w:cs="Calibri"/>
          <w:kern w:val="0"/>
          <w:sz w:val="22"/>
          <w:szCs w:val="22"/>
          <w:lang w:val="en-US" w:eastAsia="it-IT"/>
          <w14:ligatures w14:val="none"/>
        </w:rPr>
        <w:t>: Luca Paganin; </w:t>
      </w:r>
      <w:r w:rsidRPr="00E70333">
        <w:rPr>
          <w:rFonts w:ascii="Calibri" w:eastAsia="Times New Roman" w:hAnsi="Calibri" w:cs="Calibri"/>
          <w:b/>
          <w:bCs/>
          <w:kern w:val="0"/>
          <w:sz w:val="22"/>
          <w:szCs w:val="22"/>
          <w:lang w:val="en-US" w:eastAsia="it-IT"/>
          <w14:ligatures w14:val="none"/>
        </w:rPr>
        <w:t>press office specialists:</w:t>
      </w:r>
      <w:r w:rsidRPr="00E70333">
        <w:rPr>
          <w:rFonts w:ascii="Calibri" w:eastAsia="Times New Roman" w:hAnsi="Calibri" w:cs="Calibri"/>
          <w:kern w:val="0"/>
          <w:sz w:val="22"/>
          <w:szCs w:val="22"/>
          <w:lang w:val="en-US" w:eastAsia="it-IT"/>
          <w14:ligatures w14:val="none"/>
        </w:rPr>
        <w:t> Nicoletta Evangelisti, Mirko Malgieri; </w:t>
      </w:r>
      <w:hyperlink r:id="rId9" w:history="1">
        <w:r w:rsidRPr="00E70333">
          <w:rPr>
            <w:rFonts w:ascii="Calibri" w:eastAsia="Times New Roman" w:hAnsi="Calibri" w:cs="Calibri"/>
            <w:color w:val="0563C1"/>
            <w:kern w:val="0"/>
            <w:sz w:val="22"/>
            <w:szCs w:val="22"/>
            <w:u w:val="single"/>
            <w:lang w:val="en-US" w:eastAsia="it-IT"/>
            <w14:ligatures w14:val="none"/>
          </w:rPr>
          <w:t>media@iegexpo.it</w:t>
        </w:r>
      </w:hyperlink>
    </w:p>
    <w:p w14:paraId="4CD5380B" w14:textId="77777777"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val="en-GB" w:eastAsia="it-IT"/>
          <w14:ligatures w14:val="none"/>
        </w:rPr>
      </w:pPr>
      <w:r w:rsidRPr="00E70333">
        <w:rPr>
          <w:rFonts w:ascii="Calibri" w:eastAsia="Times New Roman" w:hAnsi="Calibri" w:cs="Calibri"/>
          <w:kern w:val="0"/>
          <w:sz w:val="22"/>
          <w:szCs w:val="22"/>
          <w:lang w:val="en-US" w:eastAsia="it-IT"/>
          <w14:ligatures w14:val="none"/>
        </w:rPr>
        <w:t> </w:t>
      </w:r>
    </w:p>
    <w:p w14:paraId="2AD3EE2A" w14:textId="77777777"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val="en-GB" w:eastAsia="it-IT"/>
          <w14:ligatures w14:val="none"/>
        </w:rPr>
      </w:pPr>
      <w:r w:rsidRPr="00E70333">
        <w:rPr>
          <w:rFonts w:ascii="Calibri" w:eastAsia="Times New Roman" w:hAnsi="Calibri" w:cs="Calibri"/>
          <w:b/>
          <w:bCs/>
          <w:kern w:val="0"/>
          <w:sz w:val="22"/>
          <w:szCs w:val="22"/>
          <w:lang w:val="en-US" w:eastAsia="it-IT"/>
          <w14:ligatures w14:val="none"/>
        </w:rPr>
        <w:t xml:space="preserve">MEDIA AGENCY: </w:t>
      </w:r>
      <w:proofErr w:type="spellStart"/>
      <w:r w:rsidRPr="00E70333">
        <w:rPr>
          <w:rFonts w:ascii="Calibri" w:eastAsia="Times New Roman" w:hAnsi="Calibri" w:cs="Calibri"/>
          <w:b/>
          <w:bCs/>
          <w:kern w:val="0"/>
          <w:sz w:val="22"/>
          <w:szCs w:val="22"/>
          <w:lang w:val="en-US" w:eastAsia="it-IT"/>
          <w14:ligatures w14:val="none"/>
        </w:rPr>
        <w:t>Smartitaly</w:t>
      </w:r>
      <w:proofErr w:type="spellEnd"/>
      <w:r w:rsidRPr="00E70333">
        <w:rPr>
          <w:rFonts w:ascii="Calibri" w:eastAsia="Times New Roman" w:hAnsi="Calibri" w:cs="Calibri"/>
          <w:b/>
          <w:bCs/>
          <w:kern w:val="0"/>
          <w:sz w:val="22"/>
          <w:szCs w:val="22"/>
          <w:lang w:val="en-US" w:eastAsia="it-IT"/>
          <w14:ligatures w14:val="none"/>
        </w:rPr>
        <w:t xml:space="preserve"> Communications</w:t>
      </w:r>
    </w:p>
    <w:p w14:paraId="1F6497E1" w14:textId="77777777"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eastAsia="it-IT"/>
          <w14:ligatures w14:val="none"/>
        </w:rPr>
      </w:pPr>
      <w:r w:rsidRPr="00E70333">
        <w:rPr>
          <w:rFonts w:ascii="Calibri" w:eastAsia="Times New Roman" w:hAnsi="Calibri" w:cs="Calibri"/>
          <w:kern w:val="0"/>
          <w:sz w:val="22"/>
          <w:szCs w:val="22"/>
          <w:lang w:val="en-US" w:eastAsia="it-IT"/>
          <w14:ligatures w14:val="none"/>
        </w:rPr>
        <w:t>Sara Scatena, </w:t>
      </w:r>
      <w:hyperlink r:id="rId10" w:tgtFrame="_blank" w:history="1">
        <w:r w:rsidRPr="00E70333">
          <w:rPr>
            <w:rFonts w:ascii="Calibri" w:eastAsia="Times New Roman" w:hAnsi="Calibri" w:cs="Calibri"/>
            <w:color w:val="0563C1"/>
            <w:kern w:val="0"/>
            <w:sz w:val="22"/>
            <w:szCs w:val="22"/>
            <w:u w:val="single"/>
            <w:lang w:val="en-US" w:eastAsia="it-IT"/>
            <w14:ligatures w14:val="none"/>
          </w:rPr>
          <w:t>s.scatena@smartitaly.it</w:t>
        </w:r>
      </w:hyperlink>
      <w:r w:rsidRPr="00E70333">
        <w:rPr>
          <w:rFonts w:ascii="Calibri" w:eastAsia="Times New Roman" w:hAnsi="Calibri" w:cs="Calibri"/>
          <w:kern w:val="0"/>
          <w:sz w:val="22"/>
          <w:szCs w:val="22"/>
          <w:u w:val="single"/>
          <w:lang w:val="en-US" w:eastAsia="it-IT"/>
          <w14:ligatures w14:val="none"/>
        </w:rPr>
        <w:t>, </w:t>
      </w:r>
      <w:r w:rsidRPr="00E70333">
        <w:rPr>
          <w:rFonts w:ascii="Calibri" w:eastAsia="Times New Roman" w:hAnsi="Calibri" w:cs="Calibri"/>
          <w:kern w:val="0"/>
          <w:sz w:val="22"/>
          <w:szCs w:val="22"/>
          <w:lang w:val="en-US" w:eastAsia="it-IT"/>
          <w14:ligatures w14:val="none"/>
        </w:rPr>
        <w:t>mob. +39 338 7836985; Francesca Pericolo, </w:t>
      </w:r>
      <w:hyperlink r:id="rId11" w:tgtFrame="_blank" w:history="1">
        <w:r w:rsidRPr="00E70333">
          <w:rPr>
            <w:rFonts w:ascii="Calibri" w:eastAsia="Times New Roman" w:hAnsi="Calibri" w:cs="Calibri"/>
            <w:color w:val="0563C1"/>
            <w:kern w:val="0"/>
            <w:sz w:val="22"/>
            <w:szCs w:val="22"/>
            <w:u w:val="single"/>
            <w:lang w:val="en-US" w:eastAsia="it-IT"/>
            <w14:ligatures w14:val="none"/>
          </w:rPr>
          <w:t>f.pericolo@smartitaly.it</w:t>
        </w:r>
      </w:hyperlink>
      <w:r w:rsidRPr="00E70333">
        <w:rPr>
          <w:rFonts w:ascii="Calibri" w:eastAsia="Times New Roman" w:hAnsi="Calibri" w:cs="Calibri"/>
          <w:kern w:val="0"/>
          <w:sz w:val="22"/>
          <w:szCs w:val="22"/>
          <w:lang w:val="en-US" w:eastAsia="it-IT"/>
          <w14:ligatures w14:val="none"/>
        </w:rPr>
        <w:t>, mob. +39 327 986 1860</w:t>
      </w:r>
    </w:p>
    <w:p w14:paraId="71234550" w14:textId="77777777" w:rsidR="00E70333" w:rsidRPr="00E70333" w:rsidRDefault="00E70333" w:rsidP="00E70333">
      <w:pPr>
        <w:shd w:val="clear" w:color="auto" w:fill="FFFFFF"/>
        <w:spacing w:after="0" w:line="240" w:lineRule="auto"/>
        <w:jc w:val="both"/>
        <w:rPr>
          <w:rFonts w:ascii="Calibri" w:eastAsia="Times New Roman" w:hAnsi="Calibri" w:cs="Calibri"/>
          <w:color w:val="333333"/>
          <w:kern w:val="0"/>
          <w:sz w:val="18"/>
          <w:szCs w:val="18"/>
          <w:lang w:val="en-US" w:eastAsia="it-IT"/>
          <w14:ligatures w14:val="none"/>
        </w:rPr>
      </w:pPr>
    </w:p>
    <w:p w14:paraId="7126FF34" w14:textId="77777777" w:rsidR="00E70333" w:rsidRPr="00E70333" w:rsidRDefault="00E70333" w:rsidP="00E7033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240D06F5" w14:textId="77777777" w:rsidR="00C538E2" w:rsidRPr="00C538E2" w:rsidRDefault="00C538E2" w:rsidP="00C538E2">
      <w:pPr>
        <w:shd w:val="clear" w:color="auto" w:fill="FFFFFF"/>
        <w:spacing w:after="0" w:line="240" w:lineRule="auto"/>
        <w:rPr>
          <w:rFonts w:ascii="Calibri" w:eastAsia="Times New Roman" w:hAnsi="Calibri" w:cs="Calibri"/>
          <w:color w:val="333333"/>
          <w:kern w:val="0"/>
          <w:sz w:val="18"/>
          <w:szCs w:val="18"/>
          <w:bdr w:val="none" w:sz="0" w:space="0" w:color="auto" w:frame="1"/>
          <w:lang w:eastAsia="it-IT"/>
          <w14:ligatures w14:val="none"/>
        </w:rPr>
      </w:pPr>
      <w:r w:rsidRPr="00C538E2">
        <w:rPr>
          <w:rFonts w:ascii="Times New Roman" w:eastAsia="Calibri" w:hAnsi="Times New Roman" w:cs="Calibri"/>
          <w:noProof/>
          <w:color w:val="000000"/>
          <w:kern w:val="0"/>
          <w:sz w:val="20"/>
          <w:szCs w:val="20"/>
          <w:lang w:eastAsia="it-IT"/>
          <w14:ligatures w14:val="none"/>
        </w:rPr>
        <w:lastRenderedPageBreak/>
        <w:drawing>
          <wp:inline distT="0" distB="0" distL="0" distR="0" wp14:anchorId="1FC150F4" wp14:editId="27022A58">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2"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22D09AE1" w14:textId="77777777" w:rsidR="00C538E2" w:rsidRPr="00C538E2" w:rsidRDefault="00C538E2" w:rsidP="00C538E2">
      <w:pPr>
        <w:shd w:val="clear" w:color="auto" w:fill="FFFFFF"/>
        <w:spacing w:after="0" w:line="240" w:lineRule="auto"/>
        <w:ind w:left="708"/>
        <w:jc w:val="both"/>
        <w:rPr>
          <w:rFonts w:ascii="Calibri" w:eastAsia="Times New Roman" w:hAnsi="Calibri" w:cs="Calibri"/>
          <w:color w:val="333333"/>
          <w:kern w:val="0"/>
          <w:lang w:eastAsia="it-IT"/>
          <w14:ligatures w14:val="none"/>
        </w:rPr>
      </w:pPr>
      <w:r w:rsidRPr="00C538E2">
        <w:rPr>
          <w:rFonts w:ascii="Calibri" w:eastAsia="Times New Roman" w:hAnsi="Calibri" w:cs="Calibri"/>
          <w:color w:val="333333"/>
          <w:kern w:val="0"/>
          <w:sz w:val="18"/>
          <w:szCs w:val="18"/>
          <w:bdr w:val="none" w:sz="0" w:space="0" w:color="auto" w:frame="1"/>
          <w:lang w:eastAsia="it-IT"/>
          <w14:ligatures w14:val="none"/>
        </w:rPr>
        <w:t> </w:t>
      </w:r>
    </w:p>
    <w:p w14:paraId="37D27438" w14:textId="77777777" w:rsidR="00C538E2" w:rsidRPr="00C538E2" w:rsidRDefault="00C538E2" w:rsidP="00C538E2">
      <w:pPr>
        <w:shd w:val="clear" w:color="auto" w:fill="FFFFFF"/>
        <w:spacing w:after="0" w:line="240" w:lineRule="auto"/>
        <w:jc w:val="both"/>
        <w:rPr>
          <w:rFonts w:ascii="Calibri" w:eastAsia="Times New Roman" w:hAnsi="Calibri" w:cs="Calibri"/>
          <w:color w:val="333333"/>
          <w:kern w:val="0"/>
          <w:sz w:val="18"/>
          <w:szCs w:val="18"/>
          <w:bdr w:val="none" w:sz="0" w:space="0" w:color="auto" w:frame="1"/>
          <w:lang w:eastAsia="it-IT"/>
          <w14:ligatures w14:val="none"/>
        </w:rPr>
      </w:pPr>
      <w:r w:rsidRPr="00C538E2">
        <w:rPr>
          <w:rFonts w:ascii="Calibri" w:eastAsia="Times New Roman" w:hAnsi="Calibri" w:cs="Calibri"/>
          <w:color w:val="333333"/>
          <w:kern w:val="0"/>
          <w:sz w:val="18"/>
          <w:szCs w:val="18"/>
          <w:bdr w:val="none" w:sz="0" w:space="0" w:color="auto" w:frame="1"/>
          <w:lang w:eastAsia="it-IT"/>
          <w14:ligatures w14:val="none"/>
        </w:rPr>
        <w:t>Il presente comunicato stampa contiene elementi previsionali e stime che riflettono le attuali opinioni del management (´</w:t>
      </w:r>
      <w:proofErr w:type="spellStart"/>
      <w:r w:rsidRPr="00C538E2">
        <w:rPr>
          <w:rFonts w:ascii="Calibri" w:eastAsia="Times New Roman" w:hAnsi="Calibri" w:cs="Calibri"/>
          <w:color w:val="333333"/>
          <w:kern w:val="0"/>
          <w:sz w:val="18"/>
          <w:szCs w:val="18"/>
          <w:bdr w:val="none" w:sz="0" w:space="0" w:color="auto" w:frame="1"/>
          <w:lang w:eastAsia="it-IT"/>
          <w14:ligatures w14:val="none"/>
        </w:rPr>
        <w:t>forward-looking</w:t>
      </w:r>
      <w:proofErr w:type="spellEnd"/>
      <w:r w:rsidRPr="00C538E2">
        <w:rPr>
          <w:rFonts w:ascii="Calibri" w:eastAsia="Times New Roman" w:hAnsi="Calibri" w:cs="Calibri"/>
          <w:color w:val="333333"/>
          <w:kern w:val="0"/>
          <w:sz w:val="18"/>
          <w:szCs w:val="18"/>
          <w:bdr w:val="none" w:sz="0" w:space="0" w:color="auto" w:frame="1"/>
          <w:lang w:eastAsia="it-IT"/>
          <w14:ligatures w14:val="none"/>
        </w:rPr>
        <w:t xml:space="preserve"> </w:t>
      </w:r>
      <w:proofErr w:type="spellStart"/>
      <w:r w:rsidRPr="00C538E2">
        <w:rPr>
          <w:rFonts w:ascii="Calibri" w:eastAsia="Times New Roman" w:hAnsi="Calibri" w:cs="Calibri"/>
          <w:color w:val="333333"/>
          <w:kern w:val="0"/>
          <w:sz w:val="18"/>
          <w:szCs w:val="18"/>
          <w:bdr w:val="none" w:sz="0" w:space="0" w:color="auto" w:frame="1"/>
          <w:lang w:eastAsia="it-IT"/>
          <w14:ligatures w14:val="none"/>
        </w:rPr>
        <w:t>statements</w:t>
      </w:r>
      <w:proofErr w:type="spellEnd"/>
      <w:r w:rsidRPr="00C538E2">
        <w:rPr>
          <w:rFonts w:ascii="Calibri" w:eastAsia="Times New Roman" w:hAnsi="Calibri" w:cs="Calibri"/>
          <w:color w:val="333333"/>
          <w:kern w:val="0"/>
          <w:sz w:val="18"/>
          <w:szCs w:val="18"/>
          <w:bdr w:val="none" w:sz="0" w:space="0" w:color="auto" w:frame="1"/>
          <w:lang w:eastAsia="it-IT"/>
          <w14:ligatures w14:val="none"/>
        </w:rPr>
        <w:t xml:space="preserve">´) specie per quanto riguarda performance gestionali future, realizzazione di investimenti, andamento dei flussi di cassa ed evoluzione della struttura finanziaria. I </w:t>
      </w:r>
      <w:proofErr w:type="spellStart"/>
      <w:r w:rsidRPr="00C538E2">
        <w:rPr>
          <w:rFonts w:ascii="Calibri" w:eastAsia="Times New Roman" w:hAnsi="Calibri" w:cs="Calibri"/>
          <w:color w:val="333333"/>
          <w:kern w:val="0"/>
          <w:sz w:val="18"/>
          <w:szCs w:val="18"/>
          <w:bdr w:val="none" w:sz="0" w:space="0" w:color="auto" w:frame="1"/>
          <w:lang w:eastAsia="it-IT"/>
          <w14:ligatures w14:val="none"/>
        </w:rPr>
        <w:t>forward-looking</w:t>
      </w:r>
      <w:proofErr w:type="spellEnd"/>
      <w:r w:rsidRPr="00C538E2">
        <w:rPr>
          <w:rFonts w:ascii="Calibri" w:eastAsia="Times New Roman" w:hAnsi="Calibri" w:cs="Calibri"/>
          <w:color w:val="333333"/>
          <w:kern w:val="0"/>
          <w:sz w:val="18"/>
          <w:szCs w:val="18"/>
          <w:bdr w:val="none" w:sz="0" w:space="0" w:color="auto" w:frame="1"/>
          <w:lang w:eastAsia="it-IT"/>
          <w14:ligatures w14:val="none"/>
        </w:rPr>
        <w:t xml:space="preserve"> </w:t>
      </w:r>
      <w:proofErr w:type="spellStart"/>
      <w:r w:rsidRPr="00C538E2">
        <w:rPr>
          <w:rFonts w:ascii="Calibri" w:eastAsia="Times New Roman" w:hAnsi="Calibri" w:cs="Calibri"/>
          <w:color w:val="333333"/>
          <w:kern w:val="0"/>
          <w:sz w:val="18"/>
          <w:szCs w:val="18"/>
          <w:bdr w:val="none" w:sz="0" w:space="0" w:color="auto" w:frame="1"/>
          <w:lang w:eastAsia="it-IT"/>
          <w14:ligatures w14:val="none"/>
        </w:rPr>
        <w:t>statements</w:t>
      </w:r>
      <w:proofErr w:type="spellEnd"/>
      <w:r w:rsidRPr="00C538E2">
        <w:rPr>
          <w:rFonts w:ascii="Calibri" w:eastAsia="Times New Roman" w:hAnsi="Calibri" w:cs="Calibri"/>
          <w:color w:val="333333"/>
          <w:kern w:val="0"/>
          <w:sz w:val="18"/>
          <w:szCs w:val="18"/>
          <w:bdr w:val="none" w:sz="0" w:space="0" w:color="auto" w:frame="1"/>
          <w:lang w:eastAsia="it-IT"/>
          <w14:ligatures w14:val="none"/>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083072F4" w14:textId="77777777" w:rsidR="00E70333" w:rsidRPr="00E70333" w:rsidRDefault="00E70333" w:rsidP="00E70333">
      <w:pPr>
        <w:spacing w:after="0" w:line="240" w:lineRule="auto"/>
        <w:rPr>
          <w:rFonts w:ascii="Calibri" w:hAnsi="Calibri" w:cs="Calibri"/>
          <w:sz w:val="22"/>
          <w:szCs w:val="22"/>
        </w:rPr>
      </w:pPr>
    </w:p>
    <w:sectPr w:rsidR="00E70333" w:rsidRPr="00E70333" w:rsidSect="0069306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E776D"/>
    <w:multiLevelType w:val="multilevel"/>
    <w:tmpl w:val="C4DE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10CBE"/>
    <w:multiLevelType w:val="hybridMultilevel"/>
    <w:tmpl w:val="CDA8282E"/>
    <w:lvl w:ilvl="0" w:tplc="C48EFF9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8EA01BC"/>
    <w:multiLevelType w:val="hybridMultilevel"/>
    <w:tmpl w:val="53B01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7170989">
    <w:abstractNumId w:val="0"/>
  </w:num>
  <w:num w:numId="2" w16cid:durableId="462504980">
    <w:abstractNumId w:val="2"/>
  </w:num>
  <w:num w:numId="3" w16cid:durableId="213412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F9"/>
    <w:rsid w:val="00047EA4"/>
    <w:rsid w:val="00084FAF"/>
    <w:rsid w:val="000D0081"/>
    <w:rsid w:val="000D2EFA"/>
    <w:rsid w:val="00187AB3"/>
    <w:rsid w:val="001C2A0B"/>
    <w:rsid w:val="001E1592"/>
    <w:rsid w:val="002971D0"/>
    <w:rsid w:val="00317146"/>
    <w:rsid w:val="00373EFE"/>
    <w:rsid w:val="00410ADD"/>
    <w:rsid w:val="00420841"/>
    <w:rsid w:val="00457F6B"/>
    <w:rsid w:val="004667CE"/>
    <w:rsid w:val="004A72E1"/>
    <w:rsid w:val="004D7493"/>
    <w:rsid w:val="00574A48"/>
    <w:rsid w:val="005F5593"/>
    <w:rsid w:val="006036CE"/>
    <w:rsid w:val="0069306A"/>
    <w:rsid w:val="006F5F10"/>
    <w:rsid w:val="007F72D6"/>
    <w:rsid w:val="008075F9"/>
    <w:rsid w:val="008447D9"/>
    <w:rsid w:val="008833F7"/>
    <w:rsid w:val="009B0FA3"/>
    <w:rsid w:val="00A05915"/>
    <w:rsid w:val="00A10FEC"/>
    <w:rsid w:val="00A2703B"/>
    <w:rsid w:val="00A452B6"/>
    <w:rsid w:val="00A80E20"/>
    <w:rsid w:val="00A9492B"/>
    <w:rsid w:val="00B52193"/>
    <w:rsid w:val="00BC0776"/>
    <w:rsid w:val="00BD557D"/>
    <w:rsid w:val="00C538E2"/>
    <w:rsid w:val="00C81F17"/>
    <w:rsid w:val="00C9175E"/>
    <w:rsid w:val="00CE784C"/>
    <w:rsid w:val="00D078F3"/>
    <w:rsid w:val="00D14D40"/>
    <w:rsid w:val="00D53F82"/>
    <w:rsid w:val="00DB72A6"/>
    <w:rsid w:val="00E25CB4"/>
    <w:rsid w:val="00E70333"/>
    <w:rsid w:val="00EC6C67"/>
    <w:rsid w:val="00EF7CED"/>
    <w:rsid w:val="00F20571"/>
    <w:rsid w:val="00F322D8"/>
    <w:rsid w:val="00F4491D"/>
    <w:rsid w:val="00F61B33"/>
    <w:rsid w:val="00F81290"/>
    <w:rsid w:val="00FD1AB4"/>
    <w:rsid w:val="1B8A6FED"/>
    <w:rsid w:val="4B92348A"/>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4783"/>
  <w15:chartTrackingRefBased/>
  <w15:docId w15:val="{997E0B30-BCDC-BA4A-84CB-5D24F68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07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07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075F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75F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75F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075F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75F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75F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75F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75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075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075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75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75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75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75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75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75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7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75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75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75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75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75F9"/>
    <w:rPr>
      <w:i/>
      <w:iCs/>
      <w:color w:val="404040" w:themeColor="text1" w:themeTint="BF"/>
    </w:rPr>
  </w:style>
  <w:style w:type="paragraph" w:styleId="Paragrafoelenco">
    <w:name w:val="List Paragraph"/>
    <w:basedOn w:val="Normale"/>
    <w:uiPriority w:val="34"/>
    <w:qFormat/>
    <w:rsid w:val="008075F9"/>
    <w:pPr>
      <w:ind w:left="720"/>
      <w:contextualSpacing/>
    </w:pPr>
  </w:style>
  <w:style w:type="character" w:styleId="Enfasiintensa">
    <w:name w:val="Intense Emphasis"/>
    <w:basedOn w:val="Carpredefinitoparagrafo"/>
    <w:uiPriority w:val="21"/>
    <w:qFormat/>
    <w:rsid w:val="008075F9"/>
    <w:rPr>
      <w:i/>
      <w:iCs/>
      <w:color w:val="0F4761" w:themeColor="accent1" w:themeShade="BF"/>
    </w:rPr>
  </w:style>
  <w:style w:type="paragraph" w:styleId="Citazioneintensa">
    <w:name w:val="Intense Quote"/>
    <w:basedOn w:val="Normale"/>
    <w:next w:val="Normale"/>
    <w:link w:val="CitazioneintensaCarattere"/>
    <w:uiPriority w:val="30"/>
    <w:qFormat/>
    <w:rsid w:val="00807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75F9"/>
    <w:rPr>
      <w:i/>
      <w:iCs/>
      <w:color w:val="0F4761" w:themeColor="accent1" w:themeShade="BF"/>
    </w:rPr>
  </w:style>
  <w:style w:type="character" w:styleId="Riferimentointenso">
    <w:name w:val="Intense Reference"/>
    <w:basedOn w:val="Carpredefinitoparagrafo"/>
    <w:uiPriority w:val="32"/>
    <w:qFormat/>
    <w:rsid w:val="008075F9"/>
    <w:rPr>
      <w:b/>
      <w:bCs/>
      <w:smallCaps/>
      <w:color w:val="0F4761" w:themeColor="accent1" w:themeShade="BF"/>
      <w:spacing w:val="5"/>
    </w:rPr>
  </w:style>
  <w:style w:type="character" w:styleId="Collegamentoipertestuale">
    <w:name w:val="Hyperlink"/>
    <w:basedOn w:val="Carpredefinitoparagrafo"/>
    <w:uiPriority w:val="99"/>
    <w:unhideWhenUsed/>
    <w:rsid w:val="00E70333"/>
    <w:rPr>
      <w:color w:val="467886" w:themeColor="hyperlink"/>
      <w:u w:val="single"/>
    </w:rPr>
  </w:style>
  <w:style w:type="character" w:styleId="Menzionenonrisolta">
    <w:name w:val="Unresolved Mention"/>
    <w:basedOn w:val="Carpredefinitoparagrafo"/>
    <w:uiPriority w:val="99"/>
    <w:semiHidden/>
    <w:unhideWhenUsed/>
    <w:rsid w:val="00E70333"/>
    <w:rPr>
      <w:color w:val="605E5C"/>
      <w:shd w:val="clear" w:color="auto" w:fill="E1DFDD"/>
    </w:rPr>
  </w:style>
  <w:style w:type="character" w:styleId="Collegamentovisitato">
    <w:name w:val="FollowedHyperlink"/>
    <w:basedOn w:val="Carpredefinitoparagrafo"/>
    <w:uiPriority w:val="99"/>
    <w:semiHidden/>
    <w:unhideWhenUsed/>
    <w:rsid w:val="00E70333"/>
    <w:rPr>
      <w:color w:val="96607D" w:themeColor="followedHyperlink"/>
      <w:u w:val="single"/>
    </w:rPr>
  </w:style>
  <w:style w:type="paragraph" w:customStyle="1" w:styleId="p1">
    <w:name w:val="p1"/>
    <w:basedOn w:val="Normale"/>
    <w:rsid w:val="00EF7CED"/>
    <w:pPr>
      <w:spacing w:after="0" w:line="240" w:lineRule="auto"/>
    </w:pPr>
    <w:rPr>
      <w:rFonts w:ascii="Helvetica" w:eastAsia="Times New Roman" w:hAnsi="Helvetica" w:cs="Times New Roman"/>
      <w:color w:val="000000"/>
      <w:kern w:val="0"/>
      <w:sz w:val="21"/>
      <w:szCs w:val="21"/>
      <w:lang w:eastAsia="it-IT"/>
      <w14:ligatures w14:val="none"/>
    </w:rPr>
  </w:style>
  <w:style w:type="paragraph" w:customStyle="1" w:styleId="p2">
    <w:name w:val="p2"/>
    <w:basedOn w:val="Normale"/>
    <w:rsid w:val="00EF7CED"/>
    <w:pPr>
      <w:spacing w:after="0" w:line="240" w:lineRule="auto"/>
    </w:pPr>
    <w:rPr>
      <w:rFonts w:ascii="Helvetica" w:eastAsia="Times New Roman" w:hAnsi="Helvetica" w:cs="Times New Roman"/>
      <w:color w:val="000000"/>
      <w:kern w:val="0"/>
      <w:sz w:val="21"/>
      <w:szCs w:val="21"/>
      <w:lang w:eastAsia="it-IT"/>
      <w14:ligatures w14:val="none"/>
    </w:rPr>
  </w:style>
  <w:style w:type="paragraph" w:customStyle="1" w:styleId="p3">
    <w:name w:val="p3"/>
    <w:basedOn w:val="Normale"/>
    <w:rsid w:val="00D53F82"/>
    <w:pPr>
      <w:spacing w:after="0" w:line="240" w:lineRule="auto"/>
    </w:pPr>
    <w:rPr>
      <w:rFonts w:ascii="Helvetica" w:eastAsia="Times New Roman" w:hAnsi="Helvetica" w:cs="Times New Roman"/>
      <w:color w:val="0D1D32"/>
      <w:kern w:val="0"/>
      <w:sz w:val="12"/>
      <w:szCs w:val="12"/>
      <w:lang w:eastAsia="it-IT"/>
      <w14:ligatures w14:val="none"/>
    </w:rPr>
  </w:style>
  <w:style w:type="character" w:customStyle="1" w:styleId="s1">
    <w:name w:val="s1"/>
    <w:basedOn w:val="Carpredefinitoparagrafo"/>
    <w:rsid w:val="00D53F82"/>
    <w:rPr>
      <w:rFonts w:ascii="Arial" w:hAnsi="Arial" w:cs="Arial" w:hint="default"/>
      <w:sz w:val="24"/>
      <w:szCs w:val="24"/>
    </w:rPr>
  </w:style>
  <w:style w:type="character" w:customStyle="1" w:styleId="s2">
    <w:name w:val="s2"/>
    <w:basedOn w:val="Carpredefinitoparagrafo"/>
    <w:rsid w:val="00D53F82"/>
    <w:rPr>
      <w:rFonts w:ascii="Helvetica" w:hAnsi="Helvetica" w:hint="default"/>
      <w:sz w:val="24"/>
      <w:szCs w:val="24"/>
    </w:rPr>
  </w:style>
  <w:style w:type="paragraph" w:styleId="Revisione">
    <w:name w:val="Revision"/>
    <w:hidden/>
    <w:uiPriority w:val="99"/>
    <w:semiHidden/>
    <w:rsid w:val="00410ADD"/>
    <w:pPr>
      <w:spacing w:after="0" w:line="240" w:lineRule="auto"/>
    </w:pPr>
  </w:style>
  <w:style w:type="character" w:customStyle="1" w:styleId="A2">
    <w:name w:val="A2"/>
    <w:uiPriority w:val="99"/>
    <w:rsid w:val="00F81290"/>
    <w:rPr>
      <w:rFonts w:cs="Montserrat"/>
      <w:color w:val="130E16"/>
      <w:sz w:val="19"/>
      <w:szCs w:val="19"/>
    </w:rPr>
  </w:style>
  <w:style w:type="paragraph" w:styleId="NormaleWeb">
    <w:name w:val="Normal (Web)"/>
    <w:basedOn w:val="Normale"/>
    <w:uiPriority w:val="99"/>
    <w:semiHidden/>
    <w:unhideWhenUsed/>
    <w:rsid w:val="00A452B6"/>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138">
      <w:bodyDiv w:val="1"/>
      <w:marLeft w:val="0"/>
      <w:marRight w:val="0"/>
      <w:marTop w:val="0"/>
      <w:marBottom w:val="0"/>
      <w:divBdr>
        <w:top w:val="none" w:sz="0" w:space="0" w:color="auto"/>
        <w:left w:val="none" w:sz="0" w:space="0" w:color="auto"/>
        <w:bottom w:val="none" w:sz="0" w:space="0" w:color="auto"/>
        <w:right w:val="none" w:sz="0" w:space="0" w:color="auto"/>
      </w:divBdr>
    </w:div>
    <w:div w:id="384640718">
      <w:bodyDiv w:val="1"/>
      <w:marLeft w:val="0"/>
      <w:marRight w:val="0"/>
      <w:marTop w:val="0"/>
      <w:marBottom w:val="0"/>
      <w:divBdr>
        <w:top w:val="none" w:sz="0" w:space="0" w:color="auto"/>
        <w:left w:val="none" w:sz="0" w:space="0" w:color="auto"/>
        <w:bottom w:val="none" w:sz="0" w:space="0" w:color="auto"/>
        <w:right w:val="none" w:sz="0" w:space="0" w:color="auto"/>
      </w:divBdr>
    </w:div>
    <w:div w:id="410008836">
      <w:bodyDiv w:val="1"/>
      <w:marLeft w:val="0"/>
      <w:marRight w:val="0"/>
      <w:marTop w:val="0"/>
      <w:marBottom w:val="0"/>
      <w:divBdr>
        <w:top w:val="none" w:sz="0" w:space="0" w:color="auto"/>
        <w:left w:val="none" w:sz="0" w:space="0" w:color="auto"/>
        <w:bottom w:val="none" w:sz="0" w:space="0" w:color="auto"/>
        <w:right w:val="none" w:sz="0" w:space="0" w:color="auto"/>
      </w:divBdr>
    </w:div>
    <w:div w:id="586965938">
      <w:bodyDiv w:val="1"/>
      <w:marLeft w:val="0"/>
      <w:marRight w:val="0"/>
      <w:marTop w:val="0"/>
      <w:marBottom w:val="0"/>
      <w:divBdr>
        <w:top w:val="none" w:sz="0" w:space="0" w:color="auto"/>
        <w:left w:val="none" w:sz="0" w:space="0" w:color="auto"/>
        <w:bottom w:val="none" w:sz="0" w:space="0" w:color="auto"/>
        <w:right w:val="none" w:sz="0" w:space="0" w:color="auto"/>
      </w:divBdr>
      <w:divsChild>
        <w:div w:id="1491016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293078">
      <w:bodyDiv w:val="1"/>
      <w:marLeft w:val="0"/>
      <w:marRight w:val="0"/>
      <w:marTop w:val="0"/>
      <w:marBottom w:val="0"/>
      <w:divBdr>
        <w:top w:val="none" w:sz="0" w:space="0" w:color="auto"/>
        <w:left w:val="none" w:sz="0" w:space="0" w:color="auto"/>
        <w:bottom w:val="none" w:sz="0" w:space="0" w:color="auto"/>
        <w:right w:val="none" w:sz="0" w:space="0" w:color="auto"/>
      </w:divBdr>
    </w:div>
    <w:div w:id="1395929562">
      <w:bodyDiv w:val="1"/>
      <w:marLeft w:val="0"/>
      <w:marRight w:val="0"/>
      <w:marTop w:val="0"/>
      <w:marBottom w:val="0"/>
      <w:divBdr>
        <w:top w:val="none" w:sz="0" w:space="0" w:color="auto"/>
        <w:left w:val="none" w:sz="0" w:space="0" w:color="auto"/>
        <w:bottom w:val="none" w:sz="0" w:space="0" w:color="auto"/>
        <w:right w:val="none" w:sz="0" w:space="0" w:color="auto"/>
      </w:divBdr>
    </w:div>
    <w:div w:id="1426000638">
      <w:bodyDiv w:val="1"/>
      <w:marLeft w:val="0"/>
      <w:marRight w:val="0"/>
      <w:marTop w:val="0"/>
      <w:marBottom w:val="0"/>
      <w:divBdr>
        <w:top w:val="none" w:sz="0" w:space="0" w:color="auto"/>
        <w:left w:val="none" w:sz="0" w:space="0" w:color="auto"/>
        <w:bottom w:val="none" w:sz="0" w:space="0" w:color="auto"/>
        <w:right w:val="none" w:sz="0" w:space="0" w:color="auto"/>
      </w:divBdr>
    </w:div>
    <w:div w:id="1487480488">
      <w:bodyDiv w:val="1"/>
      <w:marLeft w:val="0"/>
      <w:marRight w:val="0"/>
      <w:marTop w:val="0"/>
      <w:marBottom w:val="0"/>
      <w:divBdr>
        <w:top w:val="none" w:sz="0" w:space="0" w:color="auto"/>
        <w:left w:val="none" w:sz="0" w:space="0" w:color="auto"/>
        <w:bottom w:val="none" w:sz="0" w:space="0" w:color="auto"/>
        <w:right w:val="none" w:sz="0" w:space="0" w:color="auto"/>
      </w:divBdr>
    </w:div>
    <w:div w:id="1648900382">
      <w:bodyDiv w:val="1"/>
      <w:marLeft w:val="0"/>
      <w:marRight w:val="0"/>
      <w:marTop w:val="0"/>
      <w:marBottom w:val="0"/>
      <w:divBdr>
        <w:top w:val="none" w:sz="0" w:space="0" w:color="auto"/>
        <w:left w:val="none" w:sz="0" w:space="0" w:color="auto"/>
        <w:bottom w:val="none" w:sz="0" w:space="0" w:color="auto"/>
        <w:right w:val="none" w:sz="0" w:space="0" w:color="auto"/>
      </w:divBdr>
    </w:div>
    <w:div w:id="19550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pe---distributed-power-euro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peurope.it"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pericolo@smartitaly.it" TargetMode="External"/><Relationship Id="rId5" Type="http://schemas.openxmlformats.org/officeDocument/2006/relationships/webSettings" Target="webSettings.xml"/><Relationship Id="rId10" Type="http://schemas.openxmlformats.org/officeDocument/2006/relationships/hyperlink" Target="mailto:s.scatena@smartitaly.it" TargetMode="External"/><Relationship Id="rId4" Type="http://schemas.openxmlformats.org/officeDocument/2006/relationships/settings" Target="settings.xml"/><Relationship Id="rId9" Type="http://schemas.openxmlformats.org/officeDocument/2006/relationships/hyperlink" Target="mailto:media@iegexp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3C7C9-CE25-4D46-9046-1F30B018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7154</Characters>
  <Application>Microsoft Office Word</Application>
  <DocSecurity>4</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Pericolo</dc:creator>
  <cp:keywords/>
  <dc:description/>
  <cp:lastModifiedBy>Angela Sette</cp:lastModifiedBy>
  <cp:revision>2</cp:revision>
  <dcterms:created xsi:type="dcterms:W3CDTF">2026-02-24T09:19:00Z</dcterms:created>
  <dcterms:modified xsi:type="dcterms:W3CDTF">2026-02-24T09:19:00Z</dcterms:modified>
</cp:coreProperties>
</file>